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eastAsia="楷体_GB2312" w:cs="Times New Roman"/>
          <w:szCs w:val="21"/>
        </w:rPr>
      </w:pPr>
      <w:r>
        <w:rPr>
          <w:rFonts w:ascii="Times New Roman" w:hAnsi="Times New Roman" w:eastAsia="黑体" w:cs="Times New Roman"/>
          <w:b/>
          <w:color w:val="auto"/>
          <w:sz w:val="44"/>
          <w:szCs w:val="44"/>
        </w:rPr>
        <w:t>基于机器视觉的电能表</w:t>
      </w:r>
      <w:r>
        <w:rPr>
          <w:rFonts w:hint="eastAsia" w:ascii="Times New Roman" w:hAnsi="Times New Roman" w:eastAsia="黑体" w:cs="Times New Roman"/>
          <w:b/>
          <w:color w:val="auto"/>
          <w:sz w:val="44"/>
          <w:szCs w:val="44"/>
          <w:lang w:val="en-US" w:eastAsia="zh-CN"/>
        </w:rPr>
        <w:t>异常检测现场分析</w:t>
      </w:r>
      <w:r>
        <w:rPr>
          <w:rFonts w:ascii="Times New Roman" w:hAnsi="Times New Roman" w:eastAsia="黑体" w:cs="Times New Roman"/>
          <w:b/>
          <w:color w:val="auto"/>
          <w:sz w:val="44"/>
          <w:szCs w:val="44"/>
        </w:rPr>
        <w:t>系统</w:t>
      </w:r>
    </w:p>
    <w:p>
      <w:pPr>
        <w:jc w:val="both"/>
        <w:rPr>
          <w:rFonts w:ascii="Times New Roman" w:hAnsi="Times New Roman" w:cs="Times New Roman"/>
          <w:sz w:val="21"/>
          <w:szCs w:val="21"/>
        </w:rPr>
      </w:pPr>
    </w:p>
    <w:p>
      <w:pPr>
        <w:jc w:val="both"/>
        <w:rPr>
          <w:rFonts w:ascii="Times New Roman" w:hAnsi="Times New Roman" w:cs="Times New Roman"/>
          <w:color w:val="auto"/>
          <w:sz w:val="21"/>
          <w:szCs w:val="21"/>
        </w:rPr>
      </w:pPr>
      <w:r>
        <w:rPr>
          <w:rFonts w:ascii="Times New Roman" w:hAnsi="Times New Roman" w:eastAsia="黑体" w:cs="Times New Roman"/>
          <w:sz w:val="21"/>
          <w:szCs w:val="21"/>
        </w:rPr>
        <w:t>摘要</w:t>
      </w:r>
      <w:r>
        <w:rPr>
          <w:rFonts w:ascii="Times New Roman" w:hAnsi="Times New Roman" w:cs="Times New Roman"/>
          <w:sz w:val="21"/>
          <w:szCs w:val="21"/>
        </w:rPr>
        <w:t>：</w:t>
      </w:r>
      <w:r>
        <w:rPr>
          <w:rFonts w:ascii="Times New Roman" w:hAnsi="Times New Roman" w:cs="Times New Roman"/>
          <w:sz w:val="21"/>
          <w:szCs w:val="21"/>
          <w:lang w:bidi="ar"/>
        </w:rPr>
        <w:t>针对当前</w:t>
      </w:r>
      <w:r>
        <w:rPr>
          <w:rFonts w:hint="eastAsia" w:ascii="Times New Roman" w:hAnsi="Times New Roman" w:cs="Times New Roman"/>
          <w:sz w:val="21"/>
          <w:szCs w:val="21"/>
          <w:lang w:val="en-US" w:eastAsia="zh-CN" w:bidi="ar"/>
        </w:rPr>
        <w:t>电能表异常检测</w:t>
      </w:r>
      <w:r>
        <w:rPr>
          <w:rFonts w:ascii="Times New Roman" w:hAnsi="Times New Roman" w:cs="Times New Roman"/>
          <w:sz w:val="21"/>
          <w:szCs w:val="21"/>
          <w:lang w:bidi="ar"/>
        </w:rPr>
        <w:t>领域中更换贴片电阻与焊点异常的检测取证难度高、</w:t>
      </w:r>
      <w:r>
        <w:rPr>
          <w:rFonts w:hint="eastAsia" w:ascii="Times New Roman" w:hAnsi="Times New Roman" w:cs="Times New Roman"/>
          <w:sz w:val="21"/>
          <w:szCs w:val="21"/>
          <w:lang w:val="en-US" w:eastAsia="zh-CN" w:bidi="ar"/>
        </w:rPr>
        <w:t>检测</w:t>
      </w:r>
      <w:r>
        <w:rPr>
          <w:rFonts w:ascii="Times New Roman" w:hAnsi="Times New Roman" w:cs="Times New Roman"/>
          <w:sz w:val="21"/>
          <w:szCs w:val="21"/>
          <w:lang w:bidi="ar"/>
        </w:rPr>
        <w:t>装置不便携等问题，基于机器视</w:t>
      </w:r>
      <w:r>
        <w:rPr>
          <w:rFonts w:ascii="Times New Roman" w:hAnsi="Times New Roman" w:cs="Times New Roman"/>
          <w:color w:val="auto"/>
          <w:sz w:val="21"/>
          <w:szCs w:val="21"/>
          <w:lang w:bidi="ar"/>
        </w:rPr>
        <w:t>觉</w:t>
      </w:r>
      <w:bookmarkStart w:id="0" w:name="_Hlk103591910"/>
      <w:r>
        <w:rPr>
          <w:rFonts w:hint="eastAsia" w:ascii="Times New Roman" w:hAnsi="Times New Roman" w:cs="Times New Roman"/>
          <w:color w:val="auto"/>
          <w:sz w:val="21"/>
          <w:szCs w:val="21"/>
          <w:lang w:bidi="ar"/>
        </w:rPr>
        <w:t>提出了电阻与焊点异常检测算法</w:t>
      </w:r>
      <w:r>
        <w:rPr>
          <w:rFonts w:hint="eastAsia" w:ascii="Times New Roman" w:hAnsi="Times New Roman" w:cs="Times New Roman"/>
          <w:color w:val="auto"/>
          <w:sz w:val="21"/>
          <w:szCs w:val="21"/>
          <w:lang w:eastAsia="zh-CN" w:bidi="ar"/>
        </w:rPr>
        <w:t>，</w:t>
      </w:r>
      <w:r>
        <w:rPr>
          <w:rFonts w:ascii="Times New Roman" w:hAnsi="Times New Roman" w:cs="Times New Roman"/>
          <w:color w:val="auto"/>
          <w:sz w:val="21"/>
          <w:szCs w:val="21"/>
          <w:lang w:bidi="ar"/>
        </w:rPr>
        <w:t>开发</w:t>
      </w:r>
      <w:r>
        <w:rPr>
          <w:rFonts w:hint="eastAsia" w:ascii="Times New Roman" w:hAnsi="Times New Roman" w:cs="Times New Roman"/>
          <w:color w:val="auto"/>
          <w:sz w:val="21"/>
          <w:szCs w:val="21"/>
          <w:lang w:val="en-US" w:eastAsia="zh-CN" w:bidi="ar"/>
        </w:rPr>
        <w:t>实现</w:t>
      </w:r>
      <w:r>
        <w:rPr>
          <w:rFonts w:ascii="Times New Roman" w:hAnsi="Times New Roman" w:cs="Times New Roman"/>
          <w:color w:val="auto"/>
          <w:sz w:val="21"/>
          <w:szCs w:val="21"/>
          <w:lang w:bidi="ar"/>
        </w:rPr>
        <w:t>了一套电能表</w:t>
      </w:r>
      <w:r>
        <w:rPr>
          <w:rFonts w:hint="eastAsia" w:ascii="Times New Roman" w:hAnsi="Times New Roman" w:cs="Times New Roman"/>
          <w:color w:val="auto"/>
          <w:sz w:val="21"/>
          <w:szCs w:val="21"/>
          <w:lang w:val="en-US" w:eastAsia="zh-CN" w:bidi="ar"/>
        </w:rPr>
        <w:t>异常检测</w:t>
      </w:r>
      <w:r>
        <w:rPr>
          <w:rFonts w:ascii="Times New Roman" w:hAnsi="Times New Roman" w:cs="Times New Roman"/>
          <w:color w:val="auto"/>
          <w:sz w:val="21"/>
          <w:szCs w:val="21"/>
          <w:lang w:bidi="ar"/>
        </w:rPr>
        <w:t>现场</w:t>
      </w:r>
      <w:r>
        <w:rPr>
          <w:rFonts w:hint="eastAsia" w:ascii="Times New Roman" w:hAnsi="Times New Roman" w:cs="Times New Roman"/>
          <w:color w:val="auto"/>
          <w:sz w:val="21"/>
          <w:szCs w:val="21"/>
          <w:lang w:val="en-US" w:eastAsia="zh-CN" w:bidi="ar"/>
        </w:rPr>
        <w:t>分析</w:t>
      </w:r>
      <w:r>
        <w:rPr>
          <w:rFonts w:ascii="Times New Roman" w:hAnsi="Times New Roman" w:cs="Times New Roman"/>
          <w:color w:val="auto"/>
          <w:sz w:val="21"/>
          <w:szCs w:val="21"/>
          <w:lang w:bidi="ar"/>
        </w:rPr>
        <w:t>系统</w:t>
      </w:r>
      <w:bookmarkEnd w:id="0"/>
      <w:r>
        <w:rPr>
          <w:rFonts w:ascii="Times New Roman" w:hAnsi="Times New Roman" w:cs="Times New Roman"/>
          <w:color w:val="auto"/>
          <w:sz w:val="21"/>
          <w:szCs w:val="21"/>
          <w:lang w:bidi="ar"/>
        </w:rPr>
        <w:t>。电</w:t>
      </w:r>
      <w:r>
        <w:rPr>
          <w:rFonts w:ascii="Times New Roman" w:hAnsi="Times New Roman" w:cs="Times New Roman"/>
          <w:sz w:val="21"/>
          <w:szCs w:val="21"/>
          <w:lang w:bidi="ar"/>
        </w:rPr>
        <w:t>阻异常检测算法首先将K-D树与Ransac相结合完成高效率电能表配准，然后通过差影法对电阻可疑异常区域进行检测，再根据分类网络对可疑异常区域识别到的</w:t>
      </w:r>
      <w:r>
        <w:rPr>
          <w:rFonts w:hint="eastAsia" w:ascii="Times New Roman" w:hAnsi="Times New Roman" w:cs="Times New Roman"/>
          <w:sz w:val="21"/>
          <w:szCs w:val="21"/>
          <w:lang w:val="en-US" w:eastAsia="zh-CN" w:bidi="ar"/>
        </w:rPr>
        <w:t>电阻</w:t>
      </w:r>
      <w:r>
        <w:rPr>
          <w:rFonts w:ascii="Times New Roman" w:hAnsi="Times New Roman" w:cs="Times New Roman"/>
          <w:sz w:val="21"/>
          <w:szCs w:val="21"/>
          <w:lang w:bidi="ar"/>
        </w:rPr>
        <w:t>数值判断电阻异常情况；焊点异常检测算法通过显著性检测对图像进行</w:t>
      </w:r>
      <w:r>
        <w:rPr>
          <w:rFonts w:hint="eastAsia" w:ascii="Times New Roman" w:hAnsi="Times New Roman" w:cs="Times New Roman"/>
          <w:sz w:val="21"/>
          <w:szCs w:val="21"/>
          <w:lang w:bidi="ar"/>
        </w:rPr>
        <w:t>特征增强，然后</w:t>
      </w:r>
      <w:r>
        <w:rPr>
          <w:rFonts w:ascii="Times New Roman" w:hAnsi="Times New Roman" w:cs="Times New Roman"/>
          <w:sz w:val="21"/>
          <w:szCs w:val="21"/>
          <w:lang w:bidi="ar"/>
        </w:rPr>
        <w:t>分割获取焊点目标信息，</w:t>
      </w:r>
      <w:r>
        <w:rPr>
          <w:rFonts w:hint="eastAsia" w:ascii="Times New Roman" w:hAnsi="Times New Roman" w:cs="Times New Roman"/>
          <w:sz w:val="21"/>
          <w:szCs w:val="21"/>
          <w:lang w:bidi="ar"/>
        </w:rPr>
        <w:t>最后</w:t>
      </w:r>
      <w:r>
        <w:rPr>
          <w:rFonts w:ascii="Times New Roman" w:hAnsi="Times New Roman" w:cs="Times New Roman"/>
          <w:sz w:val="21"/>
          <w:szCs w:val="21"/>
          <w:lang w:bidi="ar"/>
        </w:rPr>
        <w:t>结合连通域分析判定焊点异常情况。实验结果表明，</w:t>
      </w:r>
      <w:r>
        <w:rPr>
          <w:rFonts w:ascii="Times New Roman" w:hAnsi="Times New Roman" w:cs="Times New Roman"/>
          <w:color w:val="auto"/>
          <w:kern w:val="2"/>
          <w:sz w:val="21"/>
          <w:szCs w:val="21"/>
        </w:rPr>
        <w:t>此系统贴片电阻异常检测</w:t>
      </w:r>
      <w:r>
        <w:rPr>
          <w:rFonts w:hint="eastAsia" w:ascii="Times New Roman" w:hAnsi="Times New Roman" w:cs="Times New Roman"/>
          <w:color w:val="auto"/>
          <w:kern w:val="2"/>
          <w:sz w:val="21"/>
          <w:szCs w:val="21"/>
        </w:rPr>
        <w:t>正检率</w:t>
      </w:r>
      <w:r>
        <w:rPr>
          <w:rFonts w:ascii="Times New Roman" w:hAnsi="Times New Roman" w:cs="Times New Roman"/>
          <w:color w:val="auto"/>
          <w:kern w:val="2"/>
          <w:sz w:val="21"/>
          <w:szCs w:val="21"/>
        </w:rPr>
        <w:t>达95.28%，检测时间约1.52s；焊点异常检测</w:t>
      </w:r>
      <w:r>
        <w:rPr>
          <w:rFonts w:hint="eastAsia" w:ascii="Times New Roman" w:hAnsi="Times New Roman" w:cs="Times New Roman"/>
          <w:color w:val="auto"/>
          <w:kern w:val="2"/>
          <w:sz w:val="21"/>
          <w:szCs w:val="21"/>
        </w:rPr>
        <w:t>正检率</w:t>
      </w:r>
      <w:r>
        <w:rPr>
          <w:rFonts w:ascii="Times New Roman" w:hAnsi="Times New Roman" w:cs="Times New Roman"/>
          <w:color w:val="auto"/>
          <w:kern w:val="2"/>
          <w:sz w:val="21"/>
          <w:szCs w:val="21"/>
        </w:rPr>
        <w:t>达96.74%，检测时间约0.74s。</w:t>
      </w:r>
      <w:r>
        <w:rPr>
          <w:rFonts w:hint="eastAsia" w:ascii="Times New Roman" w:hAnsi="Times New Roman" w:cs="Times New Roman"/>
          <w:color w:val="auto"/>
          <w:kern w:val="2"/>
          <w:sz w:val="21"/>
          <w:szCs w:val="21"/>
          <w:lang w:val="en-US" w:eastAsia="zh-CN"/>
        </w:rPr>
        <w:t>设计实现的</w:t>
      </w:r>
      <w:r>
        <w:rPr>
          <w:rFonts w:ascii="Times New Roman" w:hAnsi="Times New Roman" w:cs="Times New Roman"/>
          <w:color w:val="auto"/>
          <w:kern w:val="2"/>
          <w:sz w:val="21"/>
          <w:szCs w:val="21"/>
        </w:rPr>
        <w:t>系统</w:t>
      </w:r>
      <w:r>
        <w:rPr>
          <w:rFonts w:ascii="Times New Roman" w:hAnsi="Times New Roman" w:cs="Times New Roman"/>
          <w:sz w:val="21"/>
          <w:szCs w:val="21"/>
          <w:lang w:bidi="ar"/>
        </w:rPr>
        <w:t>满</w:t>
      </w:r>
      <w:r>
        <w:rPr>
          <w:rFonts w:ascii="Times New Roman" w:hAnsi="Times New Roman" w:cs="Times New Roman"/>
          <w:color w:val="auto"/>
          <w:sz w:val="21"/>
          <w:szCs w:val="21"/>
          <w:lang w:bidi="ar"/>
        </w:rPr>
        <w:t>足现场</w:t>
      </w:r>
      <w:r>
        <w:rPr>
          <w:rFonts w:hint="eastAsia" w:ascii="Times New Roman" w:hAnsi="Times New Roman" w:cs="Times New Roman"/>
          <w:color w:val="auto"/>
          <w:sz w:val="21"/>
          <w:szCs w:val="21"/>
          <w:lang w:val="en-US" w:eastAsia="zh-CN" w:bidi="ar"/>
        </w:rPr>
        <w:t>检测</w:t>
      </w:r>
      <w:r>
        <w:rPr>
          <w:rFonts w:ascii="Times New Roman" w:hAnsi="Times New Roman" w:cs="Times New Roman"/>
          <w:color w:val="auto"/>
          <w:sz w:val="21"/>
          <w:szCs w:val="21"/>
          <w:lang w:bidi="ar"/>
        </w:rPr>
        <w:t>精度和速度的需求，具有较好的应用价值。</w:t>
      </w:r>
    </w:p>
    <w:p>
      <w:pPr>
        <w:pStyle w:val="2"/>
        <w:spacing w:before="0" w:after="0" w:line="240" w:lineRule="auto"/>
        <w:rPr>
          <w:rFonts w:ascii="Times New Roman" w:hAnsi="Times New Roman" w:eastAsia="黑体" w:cs="Times New Roman"/>
          <w:sz w:val="21"/>
          <w:szCs w:val="21"/>
        </w:rPr>
      </w:pPr>
      <w:r>
        <w:rPr>
          <w:rFonts w:ascii="Times New Roman" w:hAnsi="Times New Roman" w:eastAsia="黑体" w:cs="Times New Roman"/>
          <w:sz w:val="21"/>
          <w:szCs w:val="21"/>
        </w:rPr>
        <w:t>0</w:t>
      </w:r>
      <w:r>
        <w:rPr>
          <w:rFonts w:ascii="Times New Roman" w:hAnsi="Times New Roman" w:eastAsia="楷体_GB2312" w:cs="Times New Roman"/>
          <w:b w:val="0"/>
          <w:sz w:val="21"/>
          <w:szCs w:val="21"/>
        </w:rPr>
        <w:t>　</w:t>
      </w:r>
      <w:r>
        <w:rPr>
          <w:rFonts w:ascii="Times New Roman" w:eastAsia="黑体" w:cs="Times New Roman"/>
          <w:sz w:val="21"/>
          <w:szCs w:val="21"/>
        </w:rPr>
        <w:t>引</w:t>
      </w:r>
      <w:r>
        <w:rPr>
          <w:rFonts w:ascii="Times New Roman" w:hAnsi="Times New Roman" w:eastAsia="黑体" w:cs="Times New Roman"/>
          <w:sz w:val="21"/>
          <w:szCs w:val="21"/>
        </w:rPr>
        <w:t xml:space="preserve"> </w:t>
      </w:r>
      <w:r>
        <w:rPr>
          <w:rFonts w:ascii="Times New Roman" w:eastAsia="黑体" w:cs="Times New Roman"/>
          <w:sz w:val="21"/>
          <w:szCs w:val="21"/>
        </w:rPr>
        <w:t>言</w:t>
      </w:r>
    </w:p>
    <w:p>
      <w:pPr>
        <w:autoSpaceDE w:val="0"/>
        <w:autoSpaceDN w:val="0"/>
        <w:adjustRightInd w:val="0"/>
        <w:ind w:right="29" w:rightChars="12" w:firstLine="408" w:firstLineChars="170"/>
        <w:jc w:val="both"/>
        <w:rPr>
          <w:rFonts w:hint="eastAsia" w:ascii="Times New Roman" w:hAnsi="Times New Roman" w:cs="Times New Roman"/>
          <w:sz w:val="21"/>
          <w:szCs w:val="21"/>
        </w:rPr>
      </w:pPr>
      <w: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2000250</wp:posOffset>
                </wp:positionV>
                <wp:extent cx="1828800" cy="0"/>
                <wp:effectExtent l="0" t="0" r="0" b="0"/>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5pt;margin-top:157.5pt;height:0pt;width:144pt;z-index:251659264;mso-width-relative:page;mso-height-relative:page;" filled="f" stroked="t" coordsize="21600,21600" o:gfxdata="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YSDifTAAAA&#10;CQEAAA8AAAAAAAAAAQAgAAAAIgAAAGRycy9kb3ducmV2LnhtbFBLAQIUABQAAAAIAIdO4kC0K+yb&#10;6QEAALgDAAAOAAAAAAAAAAEAIAAAACIBAABkcnMvZTJvRG9jLnhtbFBLBQYAAAAABgAGAFkBAAB9&#10;BQAAAAA=&#10;">
                <v:fill on="f" focussize="0,0"/>
                <v:stroke color="#000000" joinstyle="round"/>
                <v:imagedata o:title=""/>
                <o:lock v:ext="edit" aspectratio="f"/>
              </v:line>
            </w:pict>
          </mc:Fallback>
        </mc:AlternateContent>
      </w:r>
      <w:r>
        <w:rPr>
          <w:rFonts w:ascii="Times New Roman" w:hAnsi="Times New Roman" w:cs="Times New Roman"/>
          <w:sz w:val="21"/>
          <w:szCs w:val="21"/>
        </w:rPr>
        <w:t>目前供电企业常通过人工对用电量数据进行对比，然后根据电能表的</w:t>
      </w:r>
      <w:r>
        <w:rPr>
          <w:rFonts w:hint="eastAsia" w:ascii="Times New Roman" w:hAnsi="Times New Roman" w:cs="Times New Roman"/>
          <w:sz w:val="21"/>
          <w:szCs w:val="21"/>
          <w:lang w:val="en-US" w:eastAsia="zh-CN"/>
        </w:rPr>
        <w:t>封印情况</w:t>
      </w:r>
      <w:r>
        <w:rPr>
          <w:rFonts w:ascii="Times New Roman" w:hAnsi="Times New Roman" w:cs="Times New Roman"/>
          <w:sz w:val="21"/>
          <w:szCs w:val="21"/>
        </w:rPr>
        <w:t>初步确定用户是否有窃电嫌疑。由于过去窃电行为简单粗暴，肉眼清晰可见，所以现场</w:t>
      </w:r>
      <w:r>
        <w:rPr>
          <w:rFonts w:hint="eastAsia" w:ascii="Times New Roman" w:hAnsi="Times New Roman" w:cs="Times New Roman"/>
          <w:sz w:val="21"/>
          <w:szCs w:val="21"/>
          <w:lang w:val="en-US" w:eastAsia="zh-CN"/>
        </w:rPr>
        <w:t>检测</w:t>
      </w:r>
      <w:r>
        <w:rPr>
          <w:rFonts w:ascii="Times New Roman" w:hAnsi="Times New Roman" w:cs="Times New Roman"/>
          <w:sz w:val="21"/>
          <w:szCs w:val="21"/>
        </w:rPr>
        <w:t>方便。但窃电技术在不断发展，当前已有通过更换贴片电阻和短接电流输入区域焊点的方式，使电能表实际记录的电量减少从而</w:t>
      </w:r>
      <w:r>
        <w:rPr>
          <w:rFonts w:hint="eastAsia" w:ascii="Times New Roman" w:hAnsi="Times New Roman" w:cs="Times New Roman"/>
          <w:sz w:val="21"/>
          <w:szCs w:val="21"/>
          <w:lang w:val="en-US" w:eastAsia="zh-CN"/>
        </w:rPr>
        <w:t>达到</w:t>
      </w:r>
      <w:r>
        <w:rPr>
          <w:rFonts w:ascii="Times New Roman" w:hAnsi="Times New Roman" w:cs="Times New Roman"/>
          <w:sz w:val="21"/>
          <w:szCs w:val="21"/>
        </w:rPr>
        <w:t>窃电</w:t>
      </w:r>
      <w:r>
        <w:rPr>
          <w:rFonts w:hint="eastAsia" w:ascii="Times New Roman" w:hAnsi="Times New Roman" w:cs="Times New Roman"/>
          <w:sz w:val="21"/>
          <w:szCs w:val="21"/>
          <w:lang w:val="en-US" w:eastAsia="zh-CN"/>
        </w:rPr>
        <w:t>目的</w:t>
      </w:r>
      <w:r>
        <w:rPr>
          <w:rFonts w:ascii="Times New Roman" w:hAnsi="Times New Roman" w:cs="Times New Roman"/>
          <w:sz w:val="21"/>
          <w:szCs w:val="21"/>
        </w:rPr>
        <w:t>，同时由于这两种</w:t>
      </w:r>
      <w:r>
        <w:rPr>
          <w:rFonts w:hint="eastAsia" w:ascii="Times New Roman" w:hAnsi="Times New Roman" w:cs="Times New Roman"/>
          <w:sz w:val="21"/>
          <w:szCs w:val="21"/>
          <w:lang w:val="en-US" w:eastAsia="zh-CN"/>
        </w:rPr>
        <w:t>异常</w:t>
      </w:r>
      <w:r>
        <w:rPr>
          <w:rFonts w:ascii="Times New Roman" w:hAnsi="Times New Roman" w:cs="Times New Roman"/>
          <w:sz w:val="21"/>
          <w:szCs w:val="21"/>
        </w:rPr>
        <w:t>方式隐蔽性较高，人工目测的方式难以发现和取证</w:t>
      </w:r>
      <w:r>
        <w:rPr>
          <w:rFonts w:hint="eastAsia" w:ascii="Times New Roman" w:hAnsi="Times New Roman" w:cs="Times New Roman"/>
          <w:sz w:val="21"/>
          <w:szCs w:val="21"/>
          <w:vertAlign w:val="superscript"/>
        </w:rPr>
        <w:t>[1-2]</w:t>
      </w:r>
      <w:r>
        <w:rPr>
          <w:rFonts w:ascii="Times New Roman" w:hAnsi="Times New Roman" w:cs="Times New Roman"/>
          <w:sz w:val="21"/>
          <w:szCs w:val="21"/>
        </w:rPr>
        <w:t>。</w:t>
      </w:r>
      <w:r>
        <w:rPr>
          <w:rFonts w:ascii="Times New Roman" w:hAnsi="Times New Roman" w:cs="Times New Roman"/>
          <w:color w:val="0000FF"/>
          <w:sz w:val="21"/>
          <w:szCs w:val="21"/>
        </w:rPr>
        <w:t>国内学者对基于图像处理、机器视觉等技术的</w:t>
      </w:r>
      <w:r>
        <w:rPr>
          <w:rFonts w:hint="eastAsia" w:ascii="Times New Roman" w:hAnsi="Times New Roman" w:cs="Times New Roman"/>
          <w:color w:val="0000FF"/>
          <w:sz w:val="21"/>
          <w:szCs w:val="21"/>
          <w:lang w:val="en-US" w:eastAsia="zh-CN"/>
        </w:rPr>
        <w:t>检测</w:t>
      </w:r>
      <w:r>
        <w:rPr>
          <w:rFonts w:ascii="Times New Roman" w:hAnsi="Times New Roman" w:cs="Times New Roman"/>
          <w:color w:val="0000FF"/>
          <w:sz w:val="21"/>
          <w:szCs w:val="21"/>
        </w:rPr>
        <w:t>设备研究较多，也取得了一些实用性成果</w:t>
      </w:r>
      <w:r>
        <w:rPr>
          <w:rFonts w:ascii="Times New Roman" w:hAnsi="Times New Roman" w:cs="Times New Roman"/>
          <w:color w:val="0000FF"/>
          <w:sz w:val="21"/>
          <w:szCs w:val="21"/>
          <w:vertAlign w:val="superscript"/>
        </w:rPr>
        <w:t>[</w:t>
      </w:r>
      <w:r>
        <w:rPr>
          <w:rFonts w:hint="eastAsia" w:ascii="Times New Roman" w:hAnsi="Times New Roman" w:cs="Times New Roman"/>
          <w:color w:val="0000FF"/>
          <w:sz w:val="21"/>
          <w:szCs w:val="21"/>
          <w:vertAlign w:val="superscript"/>
        </w:rPr>
        <w:t>3</w:t>
      </w:r>
      <w:r>
        <w:rPr>
          <w:rFonts w:ascii="Times New Roman" w:hAnsi="Times New Roman" w:cs="Times New Roman"/>
          <w:color w:val="0000FF"/>
          <w:sz w:val="21"/>
          <w:szCs w:val="21"/>
          <w:vertAlign w:val="superscript"/>
        </w:rPr>
        <w:t>-</w:t>
      </w:r>
      <w:r>
        <w:rPr>
          <w:rFonts w:hint="eastAsia" w:ascii="Times New Roman" w:hAnsi="Times New Roman" w:cs="Times New Roman"/>
          <w:color w:val="0000FF"/>
          <w:sz w:val="21"/>
          <w:szCs w:val="21"/>
          <w:vertAlign w:val="superscript"/>
        </w:rPr>
        <w:t>8</w:t>
      </w:r>
      <w:r>
        <w:rPr>
          <w:rFonts w:ascii="Times New Roman" w:hAnsi="Times New Roman" w:cs="Times New Roman"/>
          <w:color w:val="0000FF"/>
          <w:sz w:val="21"/>
          <w:szCs w:val="21"/>
          <w:vertAlign w:val="superscript"/>
        </w:rPr>
        <w:t>]</w:t>
      </w:r>
      <w:r>
        <w:rPr>
          <w:rFonts w:ascii="Times New Roman" w:hAnsi="Times New Roman" w:cs="Times New Roman"/>
          <w:color w:val="0000FF"/>
          <w:sz w:val="21"/>
          <w:szCs w:val="21"/>
        </w:rPr>
        <w:t>。</w:t>
      </w:r>
      <w:r>
        <w:rPr>
          <w:rFonts w:hint="eastAsia" w:ascii="Times New Roman" w:hAnsi="Times New Roman" w:cs="Times New Roman"/>
          <w:color w:val="0000FF"/>
          <w:sz w:val="21"/>
          <w:szCs w:val="21"/>
          <w:lang w:val="en-US" w:eastAsia="zh-CN"/>
        </w:rPr>
        <w:t>Kuo</w:t>
      </w:r>
      <w:r>
        <w:rPr>
          <w:rFonts w:ascii="Times New Roman" w:hAnsi="Times New Roman" w:cs="Times New Roman"/>
          <w:color w:val="0000FF"/>
          <w:sz w:val="21"/>
          <w:szCs w:val="21"/>
        </w:rPr>
        <w:t>通过对模板匹配</w:t>
      </w:r>
      <w:r>
        <w:rPr>
          <w:rFonts w:hint="eastAsia" w:ascii="Times New Roman" w:hAnsi="Times New Roman" w:cs="Times New Roman"/>
          <w:color w:val="0000FF"/>
          <w:sz w:val="21"/>
          <w:szCs w:val="21"/>
          <w:lang w:val="en-US" w:eastAsia="zh-CN"/>
        </w:rPr>
        <w:t>的传统</w:t>
      </w:r>
      <w:r>
        <w:rPr>
          <w:rFonts w:ascii="Times New Roman" w:hAnsi="Times New Roman" w:cs="Times New Roman"/>
          <w:color w:val="0000FF"/>
          <w:sz w:val="21"/>
          <w:szCs w:val="21"/>
        </w:rPr>
        <w:t>算法研究，</w:t>
      </w:r>
      <w:r>
        <w:rPr>
          <w:rFonts w:hint="eastAsia" w:ascii="Times New Roman" w:hAnsi="Times New Roman" w:cs="Times New Roman"/>
          <w:color w:val="0000FF"/>
          <w:sz w:val="21"/>
          <w:szCs w:val="21"/>
          <w:lang w:val="en-US" w:eastAsia="zh-CN"/>
        </w:rPr>
        <w:t>利用预标注图像的特征训练块</w:t>
      </w:r>
      <w:r>
        <w:rPr>
          <w:rFonts w:ascii="Times New Roman" w:hAnsi="Times New Roman" w:cs="Times New Roman"/>
          <w:color w:val="0000FF"/>
          <w:sz w:val="21"/>
          <w:szCs w:val="21"/>
        </w:rPr>
        <w:t>改进了</w:t>
      </w:r>
      <w:r>
        <w:rPr>
          <w:rFonts w:hint="eastAsia" w:ascii="Times New Roman" w:hAnsi="Times New Roman" w:cs="Times New Roman"/>
          <w:color w:val="0000FF"/>
          <w:sz w:val="21"/>
          <w:szCs w:val="21"/>
          <w:lang w:val="en-US" w:eastAsia="zh-CN"/>
        </w:rPr>
        <w:t>传统</w:t>
      </w:r>
      <w:r>
        <w:rPr>
          <w:rFonts w:ascii="Times New Roman" w:hAnsi="Times New Roman" w:cs="Times New Roman"/>
          <w:color w:val="0000FF"/>
          <w:sz w:val="21"/>
          <w:szCs w:val="21"/>
        </w:rPr>
        <w:t>的模板匹配算法</w:t>
      </w:r>
      <w:r>
        <w:rPr>
          <w:rFonts w:ascii="Times New Roman" w:hAnsi="Times New Roman" w:cs="Times New Roman"/>
          <w:color w:val="0000FF"/>
          <w:sz w:val="21"/>
          <w:szCs w:val="21"/>
          <w:vertAlign w:val="superscript"/>
        </w:rPr>
        <w:t xml:space="preserve"> [</w:t>
      </w:r>
      <w:r>
        <w:rPr>
          <w:rFonts w:hint="eastAsia" w:ascii="Times New Roman" w:hAnsi="Times New Roman" w:cs="Times New Roman"/>
          <w:color w:val="0000FF"/>
          <w:sz w:val="21"/>
          <w:szCs w:val="21"/>
          <w:vertAlign w:val="superscript"/>
        </w:rPr>
        <w:t>9</w:t>
      </w:r>
      <w:r>
        <w:rPr>
          <w:rFonts w:ascii="Times New Roman" w:hAnsi="Times New Roman" w:cs="Times New Roman"/>
          <w:color w:val="0000FF"/>
          <w:sz w:val="21"/>
          <w:szCs w:val="21"/>
          <w:vertAlign w:val="superscript"/>
        </w:rPr>
        <w:t>]</w:t>
      </w:r>
      <w:r>
        <w:rPr>
          <w:rFonts w:ascii="Times New Roman" w:hAnsi="Times New Roman" w:cs="Times New Roman"/>
          <w:sz w:val="21"/>
          <w:szCs w:val="21"/>
        </w:rPr>
        <w:t>；</w:t>
      </w:r>
      <w:r>
        <w:rPr>
          <w:rFonts w:hint="eastAsia" w:ascii="Times New Roman" w:hAnsi="Times New Roman" w:cs="Times New Roman"/>
          <w:color w:val="0000FF"/>
          <w:sz w:val="21"/>
          <w:szCs w:val="21"/>
          <w:lang w:val="en-US" w:eastAsia="zh-CN"/>
        </w:rPr>
        <w:t>Wang</w:t>
      </w:r>
      <w:r>
        <w:rPr>
          <w:rFonts w:ascii="Times New Roman" w:hAnsi="Times New Roman" w:cs="Times New Roman"/>
          <w:color w:val="0000FF"/>
          <w:sz w:val="21"/>
          <w:szCs w:val="21"/>
        </w:rPr>
        <w:t>设计了基于机器视觉的电能表外观缺陷检测系统</w:t>
      </w:r>
      <w:r>
        <w:rPr>
          <w:rFonts w:ascii="Times New Roman" w:hAnsi="Times New Roman" w:cs="Times New Roman"/>
          <w:sz w:val="21"/>
          <w:szCs w:val="21"/>
          <w:vertAlign w:val="superscript"/>
        </w:rPr>
        <w:t xml:space="preserve"> </w:t>
      </w:r>
      <w:r>
        <w:rPr>
          <w:rFonts w:ascii="Times New Roman" w:hAnsi="Times New Roman" w:cs="Times New Roman"/>
          <w:color w:val="0000FF"/>
          <w:sz w:val="21"/>
          <w:szCs w:val="21"/>
          <w:vertAlign w:val="superscript"/>
        </w:rPr>
        <w:t>[</w:t>
      </w:r>
      <w:r>
        <w:rPr>
          <w:rFonts w:hint="eastAsia" w:ascii="Times New Roman" w:hAnsi="Times New Roman" w:cs="Times New Roman"/>
          <w:color w:val="0000FF"/>
          <w:sz w:val="21"/>
          <w:szCs w:val="21"/>
          <w:vertAlign w:val="superscript"/>
        </w:rPr>
        <w:t>11</w:t>
      </w:r>
      <w:r>
        <w:rPr>
          <w:rFonts w:ascii="Times New Roman" w:hAnsi="Times New Roman" w:cs="Times New Roman"/>
          <w:color w:val="0000FF"/>
          <w:sz w:val="21"/>
          <w:szCs w:val="21"/>
          <w:vertAlign w:val="superscript"/>
        </w:rPr>
        <w:t>]</w:t>
      </w:r>
      <w:r>
        <w:rPr>
          <w:rFonts w:ascii="Times New Roman" w:hAnsi="Times New Roman" w:cs="Times New Roman"/>
          <w:sz w:val="21"/>
          <w:szCs w:val="21"/>
        </w:rPr>
        <w:t>；</w:t>
      </w:r>
      <w:r>
        <w:rPr>
          <w:rFonts w:hint="eastAsia" w:ascii="Times New Roman" w:hAnsi="Times New Roman" w:cs="Times New Roman"/>
          <w:color w:val="0000FF"/>
          <w:sz w:val="21"/>
          <w:szCs w:val="21"/>
          <w:lang w:val="en-US" w:eastAsia="zh-CN"/>
        </w:rPr>
        <w:t>Zhao</w:t>
      </w:r>
      <w:r>
        <w:rPr>
          <w:rFonts w:ascii="Times New Roman" w:hAnsi="Times New Roman" w:cs="Times New Roman"/>
          <w:color w:val="0000FF"/>
          <w:sz w:val="21"/>
          <w:szCs w:val="21"/>
        </w:rPr>
        <w:t>基于</w:t>
      </w:r>
      <w:r>
        <w:rPr>
          <w:rFonts w:hint="eastAsia" w:ascii="Times New Roman" w:hAnsi="Times New Roman" w:cs="Times New Roman"/>
          <w:color w:val="0000FF"/>
          <w:sz w:val="21"/>
          <w:szCs w:val="21"/>
          <w:lang w:val="en-US" w:eastAsia="zh-CN"/>
        </w:rPr>
        <w:t>深度学习</w:t>
      </w:r>
      <w:r>
        <w:rPr>
          <w:rFonts w:ascii="Times New Roman" w:hAnsi="Times New Roman" w:cs="Times New Roman"/>
          <w:color w:val="0000FF"/>
          <w:sz w:val="21"/>
          <w:szCs w:val="21"/>
        </w:rPr>
        <w:t>技术，设计了</w:t>
      </w:r>
      <w:r>
        <w:rPr>
          <w:rFonts w:hint="eastAsia" w:ascii="Times New Roman" w:hAnsi="Times New Roman" w:cs="Times New Roman"/>
          <w:color w:val="0000FF"/>
          <w:sz w:val="21"/>
          <w:szCs w:val="21"/>
          <w:lang w:val="en-US" w:eastAsia="zh-CN"/>
        </w:rPr>
        <w:t>印制</w:t>
      </w:r>
      <w:r>
        <w:rPr>
          <w:rFonts w:ascii="Times New Roman" w:hAnsi="Times New Roman" w:cs="Times New Roman"/>
          <w:color w:val="0000FF"/>
          <w:sz w:val="21"/>
          <w:szCs w:val="21"/>
        </w:rPr>
        <w:t>电路板</w:t>
      </w:r>
      <w:r>
        <w:rPr>
          <w:rFonts w:hint="eastAsia" w:ascii="Times New Roman" w:hAnsi="Times New Roman" w:cs="Times New Roman"/>
          <w:color w:val="0000FF"/>
          <w:sz w:val="21"/>
          <w:szCs w:val="21"/>
          <w:lang w:val="en-US" w:eastAsia="zh-CN"/>
        </w:rPr>
        <w:t>表面缺陷检测</w:t>
      </w:r>
      <w:r>
        <w:rPr>
          <w:rFonts w:ascii="Times New Roman" w:hAnsi="Times New Roman" w:cs="Times New Roman"/>
          <w:color w:val="0000FF"/>
          <w:sz w:val="21"/>
          <w:szCs w:val="21"/>
        </w:rPr>
        <w:t>系统，替代人工检测模式，并应用于实验室内检测工作中</w:t>
      </w:r>
      <w:r>
        <w:rPr>
          <w:rFonts w:ascii="Times New Roman" w:hAnsi="Times New Roman" w:cs="Times New Roman"/>
          <w:color w:val="0000FF"/>
          <w:sz w:val="21"/>
          <w:szCs w:val="21"/>
          <w:vertAlign w:val="superscript"/>
        </w:rPr>
        <w:t>[1</w:t>
      </w:r>
      <w:r>
        <w:rPr>
          <w:rFonts w:hint="eastAsia" w:ascii="Times New Roman" w:hAnsi="Times New Roman" w:cs="Times New Roman"/>
          <w:color w:val="0000FF"/>
          <w:sz w:val="21"/>
          <w:szCs w:val="21"/>
          <w:vertAlign w:val="superscript"/>
        </w:rPr>
        <w:t>3</w:t>
      </w:r>
      <w:r>
        <w:rPr>
          <w:rFonts w:ascii="Times New Roman" w:hAnsi="Times New Roman" w:cs="Times New Roman"/>
          <w:color w:val="0000FF"/>
          <w:sz w:val="21"/>
          <w:szCs w:val="21"/>
          <w:vertAlign w:val="superscript"/>
        </w:rPr>
        <w:t>]</w:t>
      </w:r>
      <w:r>
        <w:rPr>
          <w:rFonts w:ascii="Times New Roman" w:hAnsi="Times New Roman" w:cs="Times New Roman"/>
          <w:color w:val="0000FF"/>
          <w:sz w:val="21"/>
          <w:szCs w:val="21"/>
        </w:rPr>
        <w:t xml:space="preserve">; </w:t>
      </w:r>
      <w:r>
        <w:rPr>
          <w:rFonts w:hint="eastAsia" w:ascii="Times New Roman" w:hAnsi="Times New Roman" w:cs="Times New Roman"/>
          <w:color w:val="0000FF"/>
          <w:sz w:val="21"/>
          <w:szCs w:val="21"/>
          <w:lang w:val="en-US" w:eastAsia="zh-CN"/>
        </w:rPr>
        <w:t>Shen</w:t>
      </w:r>
      <w:r>
        <w:rPr>
          <w:rFonts w:ascii="Times New Roman" w:hAnsi="Times New Roman" w:cs="Times New Roman"/>
          <w:color w:val="0000FF"/>
          <w:sz w:val="21"/>
          <w:szCs w:val="21"/>
        </w:rPr>
        <w:t>采用深度学习的方法检测PCB贴片元件，但其对采样数据</w:t>
      </w:r>
      <w:r>
        <w:rPr>
          <w:rFonts w:hint="eastAsia" w:ascii="Times New Roman" w:hAnsi="Times New Roman" w:cs="Times New Roman"/>
          <w:color w:val="0000FF"/>
          <w:sz w:val="21"/>
          <w:szCs w:val="21"/>
          <w:lang w:val="en-US" w:eastAsia="zh-CN"/>
        </w:rPr>
        <w:t>和硬件算力</w:t>
      </w:r>
      <w:r>
        <w:rPr>
          <w:rFonts w:ascii="Times New Roman" w:hAnsi="Times New Roman" w:cs="Times New Roman"/>
          <w:color w:val="0000FF"/>
          <w:sz w:val="21"/>
          <w:szCs w:val="21"/>
        </w:rPr>
        <w:t>有</w:t>
      </w:r>
      <w:r>
        <w:rPr>
          <w:rFonts w:hint="eastAsia" w:ascii="Times New Roman" w:hAnsi="Times New Roman" w:cs="Times New Roman"/>
          <w:color w:val="0000FF"/>
          <w:sz w:val="21"/>
          <w:szCs w:val="21"/>
          <w:lang w:val="en-US" w:eastAsia="zh-CN"/>
        </w:rPr>
        <w:t>苛刻的要求</w:t>
      </w:r>
      <w:r>
        <w:rPr>
          <w:rFonts w:ascii="Times New Roman" w:hAnsi="Times New Roman" w:cs="Times New Roman"/>
          <w:color w:val="0000FF"/>
          <w:sz w:val="21"/>
          <w:szCs w:val="21"/>
        </w:rPr>
        <w:t>，</w:t>
      </w:r>
      <w:r>
        <w:rPr>
          <w:rFonts w:hint="eastAsia" w:ascii="Times New Roman" w:hAnsi="Times New Roman" w:cs="Times New Roman"/>
          <w:color w:val="0000FF"/>
          <w:sz w:val="21"/>
          <w:szCs w:val="21"/>
        </w:rPr>
        <w:t>并且</w:t>
      </w:r>
      <w:r>
        <w:rPr>
          <w:rFonts w:ascii="Times New Roman" w:hAnsi="Times New Roman" w:cs="Times New Roman"/>
          <w:color w:val="0000FF"/>
          <w:sz w:val="21"/>
          <w:szCs w:val="21"/>
        </w:rPr>
        <w:t>所需硬件算力成本高，运行功耗大，无法在现场环境下推广使用</w:t>
      </w:r>
      <w:r>
        <w:rPr>
          <w:rFonts w:ascii="Times New Roman" w:hAnsi="Times New Roman" w:cs="Times New Roman"/>
          <w:color w:val="0000FF"/>
          <w:sz w:val="21"/>
          <w:szCs w:val="21"/>
          <w:vertAlign w:val="superscript"/>
        </w:rPr>
        <w:t>[1</w:t>
      </w:r>
      <w:r>
        <w:rPr>
          <w:rFonts w:hint="eastAsia" w:ascii="Times New Roman" w:hAnsi="Times New Roman" w:cs="Times New Roman"/>
          <w:color w:val="0000FF"/>
          <w:sz w:val="21"/>
          <w:szCs w:val="21"/>
          <w:vertAlign w:val="superscript"/>
        </w:rPr>
        <w:t>4</w:t>
      </w:r>
      <w:r>
        <w:rPr>
          <w:rFonts w:ascii="Times New Roman" w:hAnsi="Times New Roman" w:cs="Times New Roman"/>
          <w:color w:val="0000FF"/>
          <w:sz w:val="21"/>
          <w:szCs w:val="21"/>
          <w:vertAlign w:val="superscript"/>
        </w:rPr>
        <w:t>]</w:t>
      </w:r>
      <w:r>
        <w:rPr>
          <w:rFonts w:ascii="Times New Roman" w:hAnsi="Times New Roman" w:cs="Times New Roman"/>
          <w:sz w:val="21"/>
          <w:szCs w:val="21"/>
        </w:rPr>
        <w:t>。</w:t>
      </w:r>
    </w:p>
    <w:p>
      <w:pPr>
        <w:autoSpaceDE w:val="0"/>
        <w:autoSpaceDN w:val="0"/>
        <w:adjustRightInd w:val="0"/>
        <w:ind w:right="29" w:rightChars="12" w:firstLine="357" w:firstLineChars="170"/>
        <w:jc w:val="both"/>
        <w:rPr>
          <w:rFonts w:ascii="Times New Roman" w:hAnsi="Times New Roman" w:cs="Times New Roman"/>
          <w:sz w:val="21"/>
          <w:szCs w:val="21"/>
        </w:rPr>
      </w:pPr>
      <w:r>
        <w:rPr>
          <w:rFonts w:ascii="Times New Roman" w:hAnsi="Times New Roman" w:cs="Times New Roman"/>
          <w:sz w:val="21"/>
          <w:szCs w:val="21"/>
        </w:rPr>
        <w:t>为了解决上述的种种问题，异常检测算法将经典的图像处理技术与大数据驱动的深度学习技术相结合，完成贴片电阻异常检测算法、焊点异常检测算法。</w:t>
      </w:r>
      <w:r>
        <w:rPr>
          <w:rFonts w:hint="eastAsia" w:ascii="Times New Roman" w:hAnsi="Times New Roman" w:cs="Times New Roman"/>
          <w:sz w:val="21"/>
          <w:szCs w:val="21"/>
          <w:lang w:val="en-US" w:eastAsia="zh-CN"/>
        </w:rPr>
        <w:t>同时</w:t>
      </w:r>
      <w:r>
        <w:rPr>
          <w:rFonts w:ascii="Times New Roman" w:hAnsi="Times New Roman" w:cs="Times New Roman"/>
          <w:sz w:val="21"/>
          <w:szCs w:val="21"/>
        </w:rPr>
        <w:t>开发了一套电能表</w:t>
      </w:r>
      <w:r>
        <w:rPr>
          <w:rFonts w:hint="eastAsia" w:ascii="Times New Roman" w:hAnsi="Times New Roman" w:cs="Times New Roman"/>
          <w:sz w:val="21"/>
          <w:szCs w:val="21"/>
          <w:lang w:val="en-US" w:eastAsia="zh-CN"/>
        </w:rPr>
        <w:t>异常</w:t>
      </w:r>
      <w:r>
        <w:rPr>
          <w:rFonts w:ascii="Times New Roman" w:hAnsi="Times New Roman" w:cs="Times New Roman"/>
          <w:sz w:val="21"/>
          <w:szCs w:val="21"/>
        </w:rPr>
        <w:t>现场</w:t>
      </w:r>
      <w:r>
        <w:rPr>
          <w:rFonts w:hint="eastAsia" w:ascii="Times New Roman" w:hAnsi="Times New Roman" w:cs="Times New Roman"/>
          <w:sz w:val="21"/>
          <w:szCs w:val="21"/>
          <w:lang w:val="en-US" w:eastAsia="zh-CN"/>
        </w:rPr>
        <w:t>检测分析</w:t>
      </w:r>
      <w:r>
        <w:rPr>
          <w:rFonts w:ascii="Times New Roman" w:hAnsi="Times New Roman" w:cs="Times New Roman"/>
          <w:sz w:val="21"/>
          <w:szCs w:val="21"/>
        </w:rPr>
        <w:t>系统，相比于其他已有系统，在现场环境使用中具有功耗低、成本价廉、交互友好等优点，</w:t>
      </w:r>
      <w:r>
        <w:rPr>
          <w:rFonts w:hint="eastAsia" w:ascii="Times New Roman" w:hAnsi="Times New Roman" w:cs="Times New Roman"/>
          <w:sz w:val="21"/>
          <w:szCs w:val="21"/>
          <w:lang w:val="en-US" w:eastAsia="zh-CN"/>
        </w:rPr>
        <w:t>对窃电取证工作具有辅助作用，</w:t>
      </w:r>
      <w:r>
        <w:rPr>
          <w:rFonts w:ascii="Times New Roman" w:hAnsi="Times New Roman" w:cs="Times New Roman"/>
          <w:sz w:val="21"/>
          <w:szCs w:val="21"/>
        </w:rPr>
        <w:t>具有较好的应用价值。</w:t>
      </w:r>
    </w:p>
    <w:p>
      <w:pPr>
        <w:pStyle w:val="2"/>
        <w:spacing w:before="0" w:after="0" w:line="240" w:lineRule="auto"/>
        <w:jc w:val="both"/>
        <w:rPr>
          <w:rFonts w:ascii="Times New Roman" w:hAnsi="Times New Roman" w:eastAsia="黑体" w:cs="Times New Roman"/>
          <w:kern w:val="0"/>
          <w:sz w:val="21"/>
          <w:szCs w:val="21"/>
        </w:rPr>
      </w:pPr>
      <w:r>
        <w:rPr>
          <w:rFonts w:ascii="Times New Roman" w:hAnsi="Times New Roman" w:eastAsia="黑体" w:cs="Times New Roman"/>
          <w:kern w:val="0"/>
          <w:sz w:val="21"/>
          <w:szCs w:val="21"/>
        </w:rPr>
        <w:t>1　算法设计</w:t>
      </w:r>
    </w:p>
    <w:p>
      <w:pPr>
        <w:pStyle w:val="3"/>
        <w:numPr>
          <w:ilvl w:val="1"/>
          <w:numId w:val="1"/>
        </w:numPr>
        <w:spacing w:before="156" w:beforeLines="50" w:after="156" w:afterLines="50" w:line="240" w:lineRule="auto"/>
        <w:jc w:val="both"/>
        <w:rPr>
          <w:rFonts w:ascii="Times New Roman" w:hAnsi="Times New Roman" w:eastAsia="楷体_GB2312" w:cs="Times New Roman"/>
          <w:b w:val="0"/>
          <w:color w:val="auto"/>
          <w:sz w:val="21"/>
          <w:szCs w:val="21"/>
        </w:rPr>
      </w:pPr>
      <w:r>
        <w:rPr>
          <w:rFonts w:hint="eastAsia" w:ascii="Times New Roman" w:hAnsi="Times New Roman" w:eastAsia="楷体_GB2312" w:cs="Times New Roman"/>
          <w:b w:val="0"/>
          <w:color w:val="auto"/>
          <w:sz w:val="21"/>
          <w:szCs w:val="21"/>
        </w:rPr>
        <w:t>数据集制作</w:t>
      </w:r>
    </w:p>
    <w:p>
      <w:pPr>
        <w:ind w:firstLine="420"/>
        <w:jc w:val="both"/>
        <w:rPr>
          <w:rFonts w:hint="eastAsia" w:ascii="Times New Roman" w:hAnsi="Times New Roman" w:cs="Times New Roman"/>
          <w:sz w:val="21"/>
          <w:szCs w:val="21"/>
          <w:lang w:eastAsia="zh-CN"/>
        </w:rPr>
      </w:pPr>
      <w:r>
        <w:rPr>
          <w:rFonts w:ascii="Times New Roman" w:hAnsi="Times New Roman" w:cs="Times New Roman"/>
          <w:sz w:val="21"/>
          <w:szCs w:val="21"/>
        </w:rPr>
        <w:t>电能表PCB数据集是实现电阻与焊点异常检测任务的基础，无论是传统的图像视觉方法还是深度学习方法，</w:t>
      </w:r>
      <w:r>
        <w:rPr>
          <w:rFonts w:hint="eastAsia" w:ascii="Times New Roman" w:hAnsi="Times New Roman" w:cs="Times New Roman"/>
          <w:sz w:val="21"/>
          <w:szCs w:val="21"/>
          <w:lang w:val="en-US" w:eastAsia="zh-CN"/>
        </w:rPr>
        <w:t>高质量</w:t>
      </w:r>
      <w:r>
        <w:rPr>
          <w:rFonts w:ascii="Times New Roman" w:hAnsi="Times New Roman" w:cs="Times New Roman"/>
          <w:sz w:val="21"/>
          <w:szCs w:val="21"/>
        </w:rPr>
        <w:t>图像数据集都是不可或缺的。深度学习作为一种典型的数据驱动的方法，需要优质且充足的样本，来训练模型得到最优的</w:t>
      </w:r>
      <w:r>
        <w:rPr>
          <w:rFonts w:hint="eastAsia" w:ascii="Times New Roman" w:hAnsi="Times New Roman" w:cs="Times New Roman"/>
          <w:sz w:val="21"/>
          <w:szCs w:val="21"/>
          <w:lang w:val="en-US" w:eastAsia="zh-CN"/>
        </w:rPr>
        <w:t>网络</w:t>
      </w:r>
      <w:r>
        <w:rPr>
          <w:rFonts w:ascii="Times New Roman" w:hAnsi="Times New Roman" w:cs="Times New Roman"/>
          <w:sz w:val="21"/>
          <w:szCs w:val="21"/>
        </w:rPr>
        <w:t>权重参数。而文中提出的异常检测算法也有大量的需要人工设置的</w:t>
      </w:r>
      <w:r>
        <w:rPr>
          <w:rFonts w:hint="eastAsia" w:ascii="Times New Roman" w:hAnsi="Times New Roman" w:cs="Times New Roman"/>
          <w:sz w:val="21"/>
          <w:szCs w:val="21"/>
          <w:lang w:val="en-US" w:eastAsia="zh-CN"/>
        </w:rPr>
        <w:t>关键</w:t>
      </w:r>
      <w:r>
        <w:rPr>
          <w:rFonts w:ascii="Times New Roman" w:hAnsi="Times New Roman" w:cs="Times New Roman"/>
          <w:sz w:val="21"/>
          <w:szCs w:val="21"/>
        </w:rPr>
        <w:t>参数，</w:t>
      </w:r>
      <w:r>
        <w:rPr>
          <w:rFonts w:hint="eastAsia" w:ascii="Times New Roman" w:hAnsi="Times New Roman" w:cs="Times New Roman"/>
          <w:sz w:val="21"/>
          <w:szCs w:val="21"/>
        </w:rPr>
        <w:t>其在一定程度上影响着算法的质量，</w:t>
      </w:r>
      <w:r>
        <w:rPr>
          <w:rFonts w:ascii="Times New Roman" w:hAnsi="Times New Roman" w:cs="Times New Roman"/>
          <w:sz w:val="21"/>
          <w:szCs w:val="21"/>
        </w:rPr>
        <w:t>所以在算法设计时同样采取数据驱动的方式，通过大量数据集的验证选择最优的参数，以增强</w:t>
      </w:r>
      <w:r>
        <w:rPr>
          <w:rFonts w:hint="eastAsia" w:ascii="Times New Roman" w:hAnsi="Times New Roman" w:cs="Times New Roman"/>
          <w:sz w:val="21"/>
          <w:szCs w:val="21"/>
          <w:lang w:val="en-US" w:eastAsia="zh-CN"/>
        </w:rPr>
        <w:t>文中</w:t>
      </w:r>
      <w:r>
        <w:rPr>
          <w:rFonts w:ascii="Times New Roman" w:hAnsi="Times New Roman" w:cs="Times New Roman"/>
          <w:sz w:val="21"/>
          <w:szCs w:val="21"/>
        </w:rPr>
        <w:t>算法的泛化能力。实验中共用到PCB原始数据集300张</w:t>
      </w:r>
      <w:r>
        <w:rPr>
          <w:rFonts w:hint="eastAsia" w:ascii="Times New Roman" w:hAnsi="Times New Roman" w:cs="Times New Roman"/>
          <w:sz w:val="21"/>
          <w:szCs w:val="21"/>
          <w:lang w:eastAsia="zh-CN"/>
        </w:rPr>
        <w:t>，</w:t>
      </w:r>
      <w:r>
        <w:rPr>
          <w:rFonts w:ascii="Times New Roman" w:hAnsi="Times New Roman" w:cs="Times New Roman"/>
          <w:sz w:val="21"/>
          <w:szCs w:val="21"/>
        </w:rPr>
        <w:t>如图1所示</w:t>
      </w:r>
      <w:r>
        <w:rPr>
          <w:rFonts w:hint="eastAsia" w:ascii="Times New Roman" w:hAnsi="Times New Roman" w:cs="Times New Roman"/>
          <w:sz w:val="21"/>
          <w:szCs w:val="21"/>
          <w:lang w:eastAsia="zh-CN"/>
        </w:rPr>
        <w:t>。</w:t>
      </w:r>
    </w:p>
    <w:tbl>
      <w:tblPr>
        <w:tblStyle w:val="7"/>
        <w:tblW w:w="0" w:type="auto"/>
        <w:jc w:val="center"/>
        <w:tblLayout w:type="autofit"/>
        <w:tblCellMar>
          <w:top w:w="0" w:type="dxa"/>
          <w:left w:w="108" w:type="dxa"/>
          <w:bottom w:w="0" w:type="dxa"/>
          <w:right w:w="108" w:type="dxa"/>
        </w:tblCellMar>
      </w:tblPr>
      <w:tblGrid>
        <w:gridCol w:w="4848"/>
      </w:tblGrid>
      <w:tr>
        <w:tblPrEx>
          <w:tblCellMar>
            <w:top w:w="0" w:type="dxa"/>
            <w:left w:w="108" w:type="dxa"/>
            <w:bottom w:w="0" w:type="dxa"/>
            <w:right w:w="108" w:type="dxa"/>
          </w:tblCellMar>
        </w:tblPrEx>
        <w:trPr>
          <w:trHeight w:val="1625" w:hRule="atLeast"/>
          <w:jc w:val="center"/>
        </w:trPr>
        <w:tc>
          <w:tcPr>
            <w:tcW w:w="0" w:type="auto"/>
            <w:noWrap w:val="0"/>
            <w:vAlign w:val="top"/>
          </w:tcPr>
          <w:p>
            <w:pPr>
              <w:widowControl w:val="0"/>
              <w:jc w:val="center"/>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2938780" cy="1964055"/>
                  <wp:effectExtent l="0" t="0" r="254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2938780" cy="1964055"/>
                          </a:xfrm>
                          <a:prstGeom prst="rect">
                            <a:avLst/>
                          </a:prstGeom>
                          <a:noFill/>
                          <a:ln>
                            <a:noFill/>
                          </a:ln>
                        </pic:spPr>
                      </pic:pic>
                    </a:graphicData>
                  </a:graphic>
                </wp:inline>
              </w:drawing>
            </w:r>
          </w:p>
        </w:tc>
      </w:tr>
    </w:tbl>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图1  电能表数据集</w:t>
      </w:r>
    </w:p>
    <w:p>
      <w:pPr>
        <w:jc w:val="both"/>
        <w:rPr>
          <w:rFonts w:hint="eastAsia"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其中100张为实验用电能表样本，由上海市电力公司电力科学研究院提供；仅通过已有电能表样本获取的图像数据集，无法达到算法设计的需求，所以在实验中进行了PCB图像的采集工作，另外200张样本为收集的不同类型、不同尺寸、不同用途的贴片元件电路板。通过设计的电能表</w:t>
      </w:r>
      <w:r>
        <w:rPr>
          <w:rFonts w:hint="eastAsia" w:ascii="Times New Roman" w:hAnsi="Times New Roman" w:cs="Times New Roman"/>
          <w:sz w:val="21"/>
          <w:szCs w:val="21"/>
          <w:lang w:val="en-US" w:eastAsia="zh-CN"/>
        </w:rPr>
        <w:t>异常分析</w:t>
      </w:r>
      <w:r>
        <w:rPr>
          <w:rFonts w:ascii="Times New Roman" w:hAnsi="Times New Roman" w:cs="Times New Roman"/>
          <w:sz w:val="21"/>
          <w:szCs w:val="21"/>
        </w:rPr>
        <w:t>装置，对固定在支撑区域的PCB图像进行采集，然后经过旋转、裁剪、亮度变换后得到电能表数据集。</w:t>
      </w:r>
    </w:p>
    <w:p>
      <w:pPr>
        <w:pStyle w:val="3"/>
        <w:spacing w:before="156" w:beforeLines="50" w:after="156" w:afterLines="50" w:line="240" w:lineRule="auto"/>
        <w:rPr>
          <w:rFonts w:ascii="Times New Roman" w:hAnsi="Times New Roman" w:eastAsia="楷体_GB2312" w:cs="Times New Roman"/>
          <w:b w:val="0"/>
          <w:sz w:val="21"/>
          <w:szCs w:val="21"/>
        </w:rPr>
      </w:pPr>
      <w:r>
        <w:rPr>
          <w:rFonts w:ascii="Times New Roman" w:hAnsi="Times New Roman" w:eastAsia="楷体_GB2312" w:cs="Times New Roman"/>
          <w:b w:val="0"/>
          <w:sz w:val="21"/>
          <w:szCs w:val="21"/>
        </w:rPr>
        <w:t>1.2　贴片电阻异常检测</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带有可调光源、单目视觉的</w:t>
      </w:r>
      <w:r>
        <w:rPr>
          <w:rFonts w:hint="eastAsia" w:ascii="Times New Roman" w:hAnsi="Times New Roman" w:cs="Times New Roman"/>
          <w:sz w:val="21"/>
          <w:szCs w:val="21"/>
          <w:lang w:val="en-US" w:eastAsia="zh-CN"/>
        </w:rPr>
        <w:t>异常检测系统</w:t>
      </w:r>
      <w:r>
        <w:rPr>
          <w:rFonts w:ascii="Times New Roman" w:hAnsi="Times New Roman" w:cs="Times New Roman"/>
          <w:sz w:val="21"/>
          <w:szCs w:val="21"/>
        </w:rPr>
        <w:t>首先使用配准算法对电能表进行匹配，然后筛选异常</w:t>
      </w:r>
      <w:r>
        <w:rPr>
          <w:rFonts w:hint="eastAsia" w:ascii="Times New Roman" w:hAnsi="Times New Roman" w:cs="Times New Roman"/>
          <w:sz w:val="21"/>
          <w:szCs w:val="21"/>
          <w:lang w:val="en-US" w:eastAsia="zh-CN"/>
        </w:rPr>
        <w:t>常见</w:t>
      </w:r>
      <w:r>
        <w:rPr>
          <w:rFonts w:ascii="Times New Roman" w:hAnsi="Times New Roman" w:cs="Times New Roman"/>
          <w:sz w:val="21"/>
          <w:szCs w:val="21"/>
        </w:rPr>
        <w:t>区，再通过传统图像处理技术对此区域进行贴片电阻异常检测。本系统电能表模板图像与采样检测图像均由</w:t>
      </w:r>
      <w:r>
        <w:rPr>
          <w:rFonts w:hint="eastAsia" w:ascii="Times New Roman" w:hAnsi="Times New Roman" w:cs="Times New Roman"/>
          <w:sz w:val="21"/>
          <w:szCs w:val="21"/>
          <w:lang w:val="en-US" w:eastAsia="zh-CN"/>
        </w:rPr>
        <w:t>异常检测装置</w:t>
      </w:r>
      <w:r>
        <w:rPr>
          <w:rFonts w:ascii="Times New Roman" w:hAnsi="Times New Roman" w:cs="Times New Roman"/>
          <w:sz w:val="21"/>
          <w:szCs w:val="21"/>
        </w:rPr>
        <w:t>内置摄像头拍摄得到，但拍摄的图像受光照、角度、热噪声等因素的影响，所以在同一传感器下每次拍摄的图像存在一定差异，因此采样图与模板图的配准是电阻异常检测中的首要步骤。</w:t>
      </w:r>
    </w:p>
    <w:p>
      <w:pPr>
        <w:ind w:firstLine="420"/>
        <w:jc w:val="both"/>
        <w:rPr>
          <w:rFonts w:ascii="Times New Roman" w:hAnsi="Times New Roman" w:cs="Times New Roman"/>
          <w:sz w:val="21"/>
          <w:szCs w:val="21"/>
        </w:rPr>
      </w:pPr>
      <w:r>
        <w:rPr>
          <w:rFonts w:ascii="Times New Roman" w:hAnsi="Times New Roman" w:cs="Times New Roman"/>
          <w:sz w:val="21"/>
          <w:szCs w:val="21"/>
        </w:rPr>
        <w:t>图像的配准方法大致可分为两类：基于像素信息与基于特征的方法。</w:t>
      </w:r>
      <w:r>
        <w:rPr>
          <w:rFonts w:hint="eastAsia" w:ascii="Times New Roman" w:hAnsi="Times New Roman" w:cs="Times New Roman"/>
          <w:sz w:val="21"/>
          <w:szCs w:val="21"/>
        </w:rPr>
        <w:t>当</w:t>
      </w:r>
      <w:r>
        <w:rPr>
          <w:rFonts w:ascii="Times New Roman" w:hAnsi="Times New Roman" w:cs="Times New Roman"/>
          <w:sz w:val="21"/>
          <w:szCs w:val="21"/>
        </w:rPr>
        <w:t>前效果较佳的特征点配准方法有ORB、SIFT、SURB等</w:t>
      </w:r>
      <w:r>
        <w:rPr>
          <w:rFonts w:ascii="Times New Roman" w:hAnsi="Times New Roman" w:cs="Times New Roman"/>
          <w:sz w:val="21"/>
          <w:szCs w:val="21"/>
          <w:vertAlign w:val="superscript"/>
        </w:rPr>
        <w:t>[</w:t>
      </w:r>
      <w:r>
        <w:rPr>
          <w:rFonts w:hint="eastAsia" w:ascii="Times New Roman" w:hAnsi="Times New Roman" w:cs="Times New Roman"/>
          <w:sz w:val="21"/>
          <w:szCs w:val="21"/>
          <w:vertAlign w:val="superscript"/>
        </w:rPr>
        <w:t>15</w:t>
      </w:r>
      <w:r>
        <w:rPr>
          <w:rFonts w:ascii="Times New Roman" w:hAnsi="Times New Roman" w:cs="Times New Roman"/>
          <w:sz w:val="21"/>
          <w:szCs w:val="21"/>
          <w:vertAlign w:val="superscript"/>
        </w:rPr>
        <w:t>-16]</w:t>
      </w:r>
      <w:r>
        <w:rPr>
          <w:rFonts w:hint="eastAsia" w:ascii="Times New Roman" w:hAnsi="Times New Roman" w:cs="Times New Roman"/>
          <w:sz w:val="21"/>
          <w:szCs w:val="21"/>
        </w:rPr>
        <w:t>，但</w:t>
      </w:r>
      <w:r>
        <w:rPr>
          <w:rFonts w:ascii="Times New Roman" w:hAnsi="Times New Roman" w:cs="Times New Roman"/>
          <w:sz w:val="21"/>
          <w:szCs w:val="21"/>
        </w:rPr>
        <w:t>电能表中贴片电阻体积小</w:t>
      </w:r>
      <w:r>
        <w:rPr>
          <w:rFonts w:hint="eastAsia" w:ascii="Times New Roman" w:hAnsi="Times New Roman" w:cs="Times New Roman"/>
          <w:sz w:val="21"/>
          <w:szCs w:val="21"/>
        </w:rPr>
        <w:t>、</w:t>
      </w:r>
      <w:r>
        <w:rPr>
          <w:rFonts w:ascii="Times New Roman" w:hAnsi="Times New Roman" w:cs="Times New Roman"/>
          <w:sz w:val="21"/>
          <w:szCs w:val="21"/>
        </w:rPr>
        <w:t>数量多</w:t>
      </w:r>
      <w:r>
        <w:rPr>
          <w:rFonts w:hint="eastAsia" w:ascii="Times New Roman" w:hAnsi="Times New Roman" w:cs="Times New Roman"/>
          <w:sz w:val="21"/>
          <w:szCs w:val="21"/>
        </w:rPr>
        <w:t>、</w:t>
      </w:r>
      <w:r>
        <w:rPr>
          <w:rFonts w:ascii="Times New Roman" w:hAnsi="Times New Roman" w:cs="Times New Roman"/>
          <w:sz w:val="21"/>
          <w:szCs w:val="21"/>
        </w:rPr>
        <w:t>间距窄，针对此类复杂度较高的异常检测问题，</w:t>
      </w:r>
      <w:r>
        <w:rPr>
          <w:rFonts w:hint="eastAsia" w:ascii="Times New Roman" w:hAnsi="Times New Roman" w:cs="Times New Roman"/>
          <w:sz w:val="21"/>
          <w:szCs w:val="21"/>
        </w:rPr>
        <w:t>文中</w:t>
      </w:r>
      <w:r>
        <w:rPr>
          <w:rFonts w:ascii="Times New Roman" w:hAnsi="Times New Roman" w:cs="Times New Roman"/>
          <w:sz w:val="21"/>
          <w:szCs w:val="21"/>
        </w:rPr>
        <w:t>选用具有良好稳定性、旋转不变性及纹理信息利用率高的特征点配准方法。经前期大量实验证实原SIFT配准算法在本应用场景中拥有较好的尺寸变化鲁棒性与大量的特征点数，特征点匹配的准确率约为7</w:t>
      </w:r>
      <w:r>
        <w:rPr>
          <w:rFonts w:hint="eastAsia" w:ascii="Times New Roman" w:hAnsi="Times New Roman" w:cs="Times New Roman"/>
          <w:sz w:val="21"/>
          <w:szCs w:val="21"/>
        </w:rPr>
        <w:t>0</w:t>
      </w:r>
      <w:r>
        <w:rPr>
          <w:rFonts w:ascii="Times New Roman" w:hAnsi="Times New Roman" w:cs="Times New Roman"/>
          <w:sz w:val="21"/>
          <w:szCs w:val="21"/>
        </w:rPr>
        <w:t>%，效果如图2所示。</w:t>
      </w:r>
    </w:p>
    <w:tbl>
      <w:tblPr>
        <w:tblStyle w:val="7"/>
        <w:tblW w:w="0" w:type="auto"/>
        <w:tblInd w:w="108" w:type="dxa"/>
        <w:tblLayout w:type="autofit"/>
        <w:tblCellMar>
          <w:top w:w="0" w:type="dxa"/>
          <w:left w:w="108" w:type="dxa"/>
          <w:bottom w:w="0" w:type="dxa"/>
          <w:right w:w="108" w:type="dxa"/>
        </w:tblCellMar>
      </w:tblPr>
      <w:tblGrid>
        <w:gridCol w:w="4893"/>
      </w:tblGrid>
      <w:tr>
        <w:tblPrEx>
          <w:tblCellMar>
            <w:top w:w="0" w:type="dxa"/>
            <w:left w:w="108" w:type="dxa"/>
            <w:bottom w:w="0" w:type="dxa"/>
            <w:right w:w="108" w:type="dxa"/>
          </w:tblCellMar>
        </w:tblPrEx>
        <w:tc>
          <w:tcPr>
            <w:tcW w:w="4893" w:type="dxa"/>
            <w:noWrap w:val="0"/>
            <w:vAlign w:val="top"/>
          </w:tcPr>
          <w:p>
            <w:pPr>
              <w:widowControl w:val="0"/>
              <w:jc w:val="center"/>
              <w:rPr>
                <w:rFonts w:ascii="Times New Roman" w:hAnsi="Times New Roman" w:cs="Times New Roman"/>
                <w:sz w:val="21"/>
                <w:szCs w:val="21"/>
              </w:rPr>
            </w:pPr>
            <w:r>
              <w:rPr>
                <w:rFonts w:hint="eastAsia" w:ascii="Times New Roman" w:hAnsi="Times New Roman" w:cs="Times New Roman"/>
                <w:sz w:val="21"/>
                <w:szCs w:val="21"/>
                <w:lang w:val="en-US" w:eastAsia="zh-CN"/>
              </w:rPr>
              <w:t xml:space="preserve"> </w:t>
            </w:r>
            <w:r>
              <w:rPr>
                <w:rFonts w:ascii="Times New Roman" w:hAnsi="Times New Roman" w:cs="Times New Roman"/>
                <w:sz w:val="21"/>
                <w:szCs w:val="21"/>
              </w:rPr>
              <w:drawing>
                <wp:inline distT="0" distB="0" distL="114300" distR="114300">
                  <wp:extent cx="2720340" cy="1249045"/>
                  <wp:effectExtent l="0" t="0" r="762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2720340" cy="1249045"/>
                          </a:xfrm>
                          <a:prstGeom prst="rect">
                            <a:avLst/>
                          </a:prstGeom>
                          <a:noFill/>
                          <a:ln>
                            <a:noFill/>
                          </a:ln>
                        </pic:spPr>
                      </pic:pic>
                    </a:graphicData>
                  </a:graphic>
                </wp:inline>
              </w:drawing>
            </w:r>
          </w:p>
        </w:tc>
      </w:tr>
    </w:tbl>
    <w:p>
      <w:pPr>
        <w:jc w:val="center"/>
        <w:rPr>
          <w:rFonts w:ascii="Times New Roman" w:hAnsi="Times New Roman" w:eastAsia="楷体_GB2312" w:cs="Times New Roman"/>
          <w:sz w:val="21"/>
          <w:szCs w:val="21"/>
        </w:rPr>
      </w:pPr>
      <w:bookmarkStart w:id="1" w:name="_Hlk104582169"/>
      <w:r>
        <w:rPr>
          <w:rFonts w:ascii="Times New Roman" w:hAnsi="Times New Roman" w:eastAsia="楷体_GB2312" w:cs="Times New Roman"/>
          <w:sz w:val="21"/>
          <w:szCs w:val="21"/>
        </w:rPr>
        <w:t>图2  原始SIFT配准结果</w:t>
      </w:r>
    </w:p>
    <w:bookmarkEnd w:id="1"/>
    <w:p>
      <w:pPr>
        <w:ind w:firstLine="420"/>
        <w:jc w:val="both"/>
        <w:rPr>
          <w:rFonts w:ascii="Times New Roman" w:hAnsi="Times New Roman" w:cs="Times New Roman"/>
          <w:sz w:val="21"/>
          <w:szCs w:val="21"/>
        </w:rPr>
      </w:pPr>
      <w:r>
        <w:rPr>
          <w:rFonts w:ascii="Times New Roman" w:hAnsi="Times New Roman" w:cs="Times New Roman"/>
          <w:sz w:val="21"/>
          <w:szCs w:val="21"/>
        </w:rPr>
        <w:t>考虑</w:t>
      </w:r>
      <w:r>
        <w:rPr>
          <w:rFonts w:hint="eastAsia" w:ascii="Times New Roman" w:hAnsi="Times New Roman" w:cs="Times New Roman"/>
          <w:sz w:val="21"/>
          <w:szCs w:val="21"/>
          <w:lang w:val="en-US" w:eastAsia="zh-CN"/>
        </w:rPr>
        <w:t>检测</w:t>
      </w:r>
      <w:r>
        <w:rPr>
          <w:rFonts w:ascii="Times New Roman" w:hAnsi="Times New Roman" w:cs="Times New Roman"/>
          <w:sz w:val="21"/>
          <w:szCs w:val="21"/>
        </w:rPr>
        <w:t>终端硬件运算性能有限，又需保证检测结果的精度，</w:t>
      </w:r>
      <w:r>
        <w:rPr>
          <w:rFonts w:hint="eastAsia" w:ascii="Times New Roman" w:hAnsi="Times New Roman" w:cs="Times New Roman"/>
          <w:sz w:val="21"/>
          <w:szCs w:val="21"/>
        </w:rPr>
        <w:t>配准</w:t>
      </w:r>
      <w:r>
        <w:rPr>
          <w:rFonts w:ascii="Times New Roman" w:hAnsi="Times New Roman" w:cs="Times New Roman"/>
          <w:sz w:val="21"/>
          <w:szCs w:val="21"/>
        </w:rPr>
        <w:t>算法将K-D树与Ransac结合，筛选有效特征点进行匹配，大幅提高了配准速度与精度，效果见图2。假设每个特征点对应一个128维的特征向量，模板图中有</w:t>
      </w:r>
      <w:r>
        <w:rPr>
          <w:rFonts w:ascii="Times New Roman" w:hAnsi="Times New Roman" w:cs="Times New Roman"/>
          <w:i/>
          <w:iCs/>
          <w:sz w:val="21"/>
          <w:szCs w:val="21"/>
        </w:rPr>
        <w:t>i</w:t>
      </w:r>
      <w:r>
        <w:rPr>
          <w:rFonts w:ascii="Times New Roman" w:hAnsi="Times New Roman" w:cs="Times New Roman"/>
          <w:sz w:val="21"/>
          <w:szCs w:val="21"/>
        </w:rPr>
        <w:t>个特征向量，对应集合</w:t>
      </w:r>
      <w:r>
        <w:rPr>
          <w:rFonts w:ascii="Times New Roman" w:hAnsi="Times New Roman" w:cs="Times New Roman"/>
          <w:i/>
          <w:iCs/>
          <w:sz w:val="21"/>
          <w:szCs w:val="21"/>
        </w:rPr>
        <w:t xml:space="preserve">A </w:t>
      </w:r>
      <w:r>
        <w:rPr>
          <w:rFonts w:ascii="Times New Roman" w:hAnsi="Times New Roman" w:cs="Times New Roman"/>
          <w:sz w:val="21"/>
          <w:szCs w:val="21"/>
        </w:rPr>
        <w:t>= {</w:t>
      </w:r>
      <w:r>
        <w:rPr>
          <w:rFonts w:ascii="Times New Roman" w:hAnsi="Times New Roman" w:cs="Times New Roman"/>
          <w:i/>
          <w:iCs/>
          <w:sz w:val="21"/>
          <w:szCs w:val="21"/>
        </w:rPr>
        <w:t>a</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iCs/>
          <w:sz w:val="21"/>
          <w:szCs w:val="21"/>
        </w:rPr>
        <w:t>a</w:t>
      </w:r>
      <w:r>
        <w:rPr>
          <w:rFonts w:ascii="Times New Roman" w:hAnsi="Times New Roman" w:cs="Times New Roman"/>
          <w:sz w:val="21"/>
          <w:szCs w:val="21"/>
          <w:vertAlign w:val="subscript"/>
        </w:rPr>
        <w:t>2</w:t>
      </w:r>
      <w:r>
        <w:rPr>
          <w:rFonts w:ascii="Times New Roman" w:hAnsi="Times New Roman" w:cs="Times New Roman"/>
          <w:sz w:val="21"/>
          <w:szCs w:val="21"/>
        </w:rPr>
        <w:t xml:space="preserve">, …, </w:t>
      </w:r>
      <w:r>
        <w:rPr>
          <w:rFonts w:ascii="Times New Roman" w:hAnsi="Times New Roman" w:cs="Times New Roman"/>
          <w:i/>
          <w:iCs/>
          <w:sz w:val="21"/>
          <w:szCs w:val="21"/>
        </w:rPr>
        <w:t>a</w:t>
      </w:r>
      <w:r>
        <w:rPr>
          <w:rFonts w:ascii="Times New Roman" w:hAnsi="Times New Roman" w:cs="Times New Roman"/>
          <w:i/>
          <w:iCs/>
          <w:sz w:val="21"/>
          <w:szCs w:val="21"/>
          <w:vertAlign w:val="subscript"/>
        </w:rPr>
        <w:t>i</w:t>
      </w:r>
      <w:r>
        <w:rPr>
          <w:rFonts w:ascii="Times New Roman" w:hAnsi="Times New Roman" w:cs="Times New Roman"/>
          <w:sz w:val="21"/>
          <w:szCs w:val="21"/>
        </w:rPr>
        <w:t>}；检测图中有</w:t>
      </w:r>
      <w:r>
        <w:rPr>
          <w:rFonts w:ascii="Times New Roman" w:hAnsi="Times New Roman" w:cs="Times New Roman"/>
          <w:i/>
          <w:iCs/>
          <w:sz w:val="21"/>
          <w:szCs w:val="21"/>
        </w:rPr>
        <w:t>j</w:t>
      </w:r>
      <w:r>
        <w:rPr>
          <w:rFonts w:ascii="Times New Roman" w:hAnsi="Times New Roman" w:cs="Times New Roman"/>
          <w:sz w:val="21"/>
          <w:szCs w:val="21"/>
        </w:rPr>
        <w:t>个特征向量，对应集合</w:t>
      </w:r>
      <w:r>
        <w:rPr>
          <w:rFonts w:ascii="Times New Roman" w:hAnsi="Times New Roman" w:cs="Times New Roman"/>
          <w:i/>
          <w:iCs/>
          <w:sz w:val="21"/>
          <w:szCs w:val="21"/>
        </w:rPr>
        <w:t xml:space="preserve">B </w:t>
      </w:r>
      <w:r>
        <w:rPr>
          <w:rFonts w:ascii="Times New Roman" w:hAnsi="Times New Roman" w:cs="Times New Roman"/>
          <w:sz w:val="21"/>
          <w:szCs w:val="21"/>
        </w:rPr>
        <w:t>= {</w:t>
      </w:r>
      <w:r>
        <w:rPr>
          <w:rFonts w:ascii="Times New Roman" w:hAnsi="Times New Roman" w:cs="Times New Roman"/>
          <w:i/>
          <w:iCs/>
          <w:sz w:val="21"/>
          <w:szCs w:val="21"/>
        </w:rPr>
        <w:t>b</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b</w:t>
      </w:r>
      <w:r>
        <w:rPr>
          <w:rFonts w:ascii="Times New Roman" w:hAnsi="Times New Roman" w:cs="Times New Roman"/>
          <w:sz w:val="21"/>
          <w:szCs w:val="21"/>
          <w:vertAlign w:val="subscript"/>
        </w:rPr>
        <w:t>2</w:t>
      </w:r>
      <w:r>
        <w:rPr>
          <w:rFonts w:ascii="Times New Roman" w:hAnsi="Times New Roman" w:cs="Times New Roman"/>
          <w:sz w:val="21"/>
          <w:szCs w:val="21"/>
        </w:rPr>
        <w:t xml:space="preserve">,…, </w:t>
      </w:r>
      <w:r>
        <w:rPr>
          <w:rFonts w:ascii="Times New Roman" w:hAnsi="Times New Roman" w:cs="Times New Roman"/>
          <w:i/>
          <w:iCs/>
          <w:sz w:val="21"/>
          <w:szCs w:val="21"/>
        </w:rPr>
        <w:t>b</w:t>
      </w:r>
      <w:r>
        <w:rPr>
          <w:rFonts w:hint="eastAsia" w:ascii="Times New Roman" w:hAnsi="Times New Roman" w:cs="Times New Roman"/>
          <w:i/>
          <w:iCs/>
          <w:sz w:val="21"/>
          <w:szCs w:val="21"/>
          <w:vertAlign w:val="subscript"/>
        </w:rPr>
        <w:t>j</w:t>
      </w:r>
      <w:r>
        <w:rPr>
          <w:rFonts w:ascii="Times New Roman" w:hAnsi="Times New Roman" w:cs="Times New Roman"/>
          <w:sz w:val="21"/>
          <w:szCs w:val="21"/>
        </w:rPr>
        <w:t>}，具体操作如下：</w:t>
      </w:r>
    </w:p>
    <w:p>
      <w:pPr>
        <w:numPr>
          <w:ilvl w:val="0"/>
          <w:numId w:val="2"/>
        </w:numPr>
        <w:ind w:firstLine="420"/>
        <w:jc w:val="both"/>
        <w:rPr>
          <w:rFonts w:ascii="Times New Roman" w:hAnsi="Times New Roman" w:cs="Times New Roman"/>
          <w:sz w:val="21"/>
          <w:szCs w:val="21"/>
        </w:rPr>
      </w:pPr>
      <w:r>
        <w:rPr>
          <w:rFonts w:ascii="Times New Roman" w:hAnsi="Times New Roman" w:cs="Times New Roman"/>
          <w:sz w:val="21"/>
          <w:szCs w:val="21"/>
        </w:rPr>
        <w:t>将集合</w:t>
      </w:r>
      <w:r>
        <w:rPr>
          <w:rFonts w:ascii="Times New Roman" w:hAnsi="Times New Roman" w:cs="Times New Roman"/>
          <w:i/>
          <w:iCs/>
          <w:sz w:val="21"/>
          <w:szCs w:val="21"/>
        </w:rPr>
        <w:t>A</w:t>
      </w:r>
      <w:r>
        <w:rPr>
          <w:rFonts w:ascii="Times New Roman" w:hAnsi="Times New Roman" w:cs="Times New Roman"/>
          <w:sz w:val="21"/>
          <w:szCs w:val="21"/>
        </w:rPr>
        <w:t>作为输入，对</w:t>
      </w:r>
      <w:r>
        <w:rPr>
          <w:rFonts w:ascii="Times New Roman" w:hAnsi="Times New Roman" w:cs="Times New Roman"/>
          <w:i/>
          <w:iCs/>
          <w:sz w:val="21"/>
          <w:szCs w:val="21"/>
        </w:rPr>
        <w:t>i</w:t>
      </w:r>
      <w:r>
        <w:rPr>
          <w:rFonts w:ascii="Times New Roman" w:hAnsi="Times New Roman" w:cs="Times New Roman"/>
          <w:sz w:val="21"/>
          <w:szCs w:val="21"/>
        </w:rPr>
        <w:t>个128维向量建立K-D树，利用所建K-D树搜索集合</w:t>
      </w:r>
      <w:r>
        <w:rPr>
          <w:rFonts w:ascii="Times New Roman" w:hAnsi="Times New Roman" w:cs="Times New Roman"/>
          <w:i/>
          <w:iCs/>
          <w:sz w:val="21"/>
          <w:szCs w:val="21"/>
        </w:rPr>
        <w:t>B</w:t>
      </w:r>
      <w:r>
        <w:rPr>
          <w:rFonts w:ascii="Times New Roman" w:hAnsi="Times New Roman" w:cs="Times New Roman"/>
          <w:sz w:val="21"/>
          <w:szCs w:val="21"/>
        </w:rPr>
        <w:t>中每个特征向量在集合</w:t>
      </w:r>
      <w:r>
        <w:rPr>
          <w:rFonts w:ascii="Times New Roman" w:hAnsi="Times New Roman" w:cs="Times New Roman"/>
          <w:i/>
          <w:iCs/>
          <w:sz w:val="21"/>
          <w:szCs w:val="21"/>
        </w:rPr>
        <w:t>A</w:t>
      </w:r>
      <w:r>
        <w:rPr>
          <w:rFonts w:ascii="Times New Roman" w:hAnsi="Times New Roman" w:cs="Times New Roman"/>
          <w:sz w:val="21"/>
          <w:szCs w:val="21"/>
        </w:rPr>
        <w:t>中欧式距离最小的特征向量，欧式距离表达式如下：</w:t>
      </w:r>
    </w:p>
    <w:p>
      <w:pPr>
        <w:wordWrap w:val="0"/>
        <w:ind w:firstLine="480" w:firstLineChars="200"/>
        <w:jc w:val="right"/>
        <w:rPr>
          <w:rFonts w:ascii="Times New Roman" w:hAnsi="Times New Roman" w:cs="Times New Roman"/>
          <w:sz w:val="21"/>
          <w:szCs w:val="21"/>
        </w:rPr>
      </w:pPr>
      <w:r>
        <w:rPr>
          <w:rFonts w:ascii="Times New Roman" w:hAnsi="Times New Roman" w:eastAsia="Batang" w:cs="Times New Roman"/>
          <w:position w:val="-18"/>
          <w:szCs w:val="21"/>
        </w:rPr>
        <w:object>
          <v:shape id="_x0000_i1025" o:spt="75" type="#_x0000_t75" style="height:23pt;width:118.25pt;" o:ole="t" filled="f" o:preferrelative="t" stroked="f" coordsize="21600,21600">
            <v:path/>
            <v:fill on="f" focussize="0,0"/>
            <v:stroke on="f"/>
            <v:imagedata r:id="rId9" o:title=""/>
            <o:lock v:ext="edit" aspectratio="t"/>
            <w10:wrap type="none"/>
            <w10:anchorlock/>
          </v:shape>
          <o:OLEObject Type="Embed" ProgID="Equation.3" ShapeID="_x0000_i1025" DrawAspect="Content" ObjectID="_1468075725" r:id="rId8">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（1</w:t>
      </w:r>
      <w:r>
        <w:rPr>
          <w:rFonts w:hint="eastAsia" w:ascii="Times New Roman" w:hAnsi="Times New Roman" w:cs="Times New Roman"/>
          <w:sz w:val="21"/>
          <w:szCs w:val="21"/>
        </w:rPr>
        <w:t>）</w:t>
      </w:r>
    </w:p>
    <w:p>
      <w:pPr>
        <w:ind w:firstLine="420" w:firstLineChars="200"/>
        <w:jc w:val="both"/>
        <w:rPr>
          <w:rFonts w:ascii="Times New Roman" w:hAnsi="Times New Roman" w:cs="Times New Roman"/>
          <w:sz w:val="21"/>
          <w:szCs w:val="21"/>
        </w:rPr>
      </w:pPr>
      <w:r>
        <w:rPr>
          <w:rFonts w:ascii="Times New Roman" w:hAnsi="Times New Roman" w:cs="Times New Roman"/>
          <w:sz w:val="21"/>
          <w:szCs w:val="21"/>
        </w:rPr>
        <w:t>（2）选取检测图中与模板图中特征向量具有最小欧式距离的特征向量，将其与模板图中对应的特征向量生成匹配对，对应集合</w:t>
      </w:r>
      <w:r>
        <w:rPr>
          <w:rFonts w:ascii="Times New Roman" w:hAnsi="Times New Roman" w:cs="Times New Roman"/>
          <w:i/>
          <w:iCs/>
          <w:color w:val="auto"/>
          <w:sz w:val="21"/>
          <w:szCs w:val="21"/>
        </w:rPr>
        <w:t xml:space="preserve">P </w:t>
      </w:r>
      <w:r>
        <w:rPr>
          <w:rFonts w:ascii="Times New Roman" w:hAnsi="Times New Roman" w:cs="Times New Roman"/>
          <w:sz w:val="21"/>
          <w:szCs w:val="21"/>
        </w:rPr>
        <w:t>= {</w:t>
      </w:r>
      <w:r>
        <w:rPr>
          <w:rFonts w:ascii="Times New Roman" w:hAnsi="Times New Roman" w:cs="Times New Roman"/>
          <w:i/>
          <w:iCs/>
          <w:sz w:val="21"/>
          <w:szCs w:val="21"/>
        </w:rPr>
        <w:t>p</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iCs/>
          <w:sz w:val="21"/>
          <w:szCs w:val="21"/>
        </w:rPr>
        <w:t>p</w:t>
      </w:r>
      <w:r>
        <w:rPr>
          <w:rFonts w:ascii="Times New Roman" w:hAnsi="Times New Roman" w:cs="Times New Roman"/>
          <w:sz w:val="21"/>
          <w:szCs w:val="21"/>
          <w:vertAlign w:val="subscript"/>
        </w:rPr>
        <w:t>2</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w:t>
      </w:r>
      <w:r>
        <w:rPr>
          <w:rFonts w:ascii="Times New Roman" w:hAnsi="Times New Roman" w:cs="Times New Roman"/>
          <w:sz w:val="21"/>
          <w:szCs w:val="21"/>
        </w:rPr>
        <w:t>}，匹配对</w:t>
      </w:r>
      <w:r>
        <w:rPr>
          <w:rFonts w:hint="eastAsia" w:ascii="Times New Roman" w:hAnsi="Times New Roman" w:cs="Times New Roman"/>
          <w:i/>
          <w:iCs/>
          <w:sz w:val="21"/>
          <w:szCs w:val="21"/>
        </w:rPr>
        <w:t>p</w:t>
      </w:r>
      <w:r>
        <w:rPr>
          <w:rFonts w:ascii="Times New Roman" w:hAnsi="Times New Roman" w:cs="Times New Roman"/>
          <w:i/>
          <w:iCs/>
          <w:sz w:val="21"/>
          <w:szCs w:val="21"/>
          <w:vertAlign w:val="subscript"/>
        </w:rPr>
        <w:t>k</w:t>
      </w:r>
      <w:r>
        <w:rPr>
          <w:rFonts w:ascii="Times New Roman" w:hAnsi="Times New Roman" w:cs="Times New Roman"/>
          <w:sz w:val="21"/>
          <w:szCs w:val="21"/>
        </w:rPr>
        <w:t>包含一个检测图特征向量</w:t>
      </w:r>
      <w:r>
        <w:rPr>
          <w:rFonts w:hint="eastAsia" w:ascii="Times New Roman" w:hAnsi="Times New Roman" w:cs="Times New Roman"/>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与一个模板图特征向量</w:t>
      </w:r>
      <w:r>
        <w:rPr>
          <w:rFonts w:hint="eastAsia" w:ascii="Times New Roman" w:hAnsi="Times New Roman" w:cs="Times New Roman"/>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w:t>
      </w:r>
    </w:p>
    <w:p>
      <w:pPr>
        <w:ind w:firstLine="420" w:firstLineChars="200"/>
        <w:jc w:val="both"/>
        <w:rPr>
          <w:rFonts w:ascii="Times New Roman" w:hAnsi="Times New Roman" w:cs="Times New Roman"/>
          <w:sz w:val="21"/>
          <w:szCs w:val="21"/>
        </w:rPr>
      </w:pPr>
      <w:r>
        <w:rPr>
          <w:rFonts w:ascii="Times New Roman" w:hAnsi="Times New Roman" w:cs="Times New Roman"/>
          <w:sz w:val="21"/>
          <w:szCs w:val="21"/>
        </w:rPr>
        <w:t>（3）为保证配准精度，设置特征向量角度差阈值</w:t>
      </w:r>
      <w:r>
        <w:rPr>
          <w:rFonts w:hint="eastAsia" w:ascii="Times New Roman" w:hAnsi="Times New Roman" w:cs="Times New Roman"/>
          <w:i/>
          <w:iCs/>
          <w:sz w:val="21"/>
          <w:szCs w:val="21"/>
        </w:rPr>
        <w:t>V</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为主方向角度，剔除</w:t>
      </w:r>
      <w:r>
        <w:rPr>
          <w:rFonts w:hint="eastAsia" w:ascii="Times New Roman" w:hAnsi="Times New Roman" w:cs="Times New Roman"/>
          <w:i/>
          <w:iCs/>
          <w:sz w:val="21"/>
          <w:szCs w:val="21"/>
        </w:rPr>
        <w:t>V</w:t>
      </w:r>
      <w:r>
        <w:rPr>
          <w:rFonts w:ascii="Times New Roman" w:hAnsi="Times New Roman" w:cs="Times New Roman"/>
          <w:sz w:val="21"/>
          <w:szCs w:val="21"/>
        </w:rPr>
        <w:t xml:space="preserve"> </w:t>
      </w:r>
      <w:r>
        <w:rPr>
          <w:rFonts w:hint="eastAsia" w:ascii="Times New Roman" w:hAnsi="Times New Roman" w:cs="Times New Roman"/>
          <w:sz w:val="21"/>
          <w:szCs w:val="21"/>
        </w:rPr>
        <w:t>&gt;</w:t>
      </w:r>
      <w:r>
        <w:rPr>
          <w:rFonts w:ascii="Times New Roman" w:hAnsi="Times New Roman" w:cs="Times New Roman"/>
          <w:sz w:val="21"/>
          <w:szCs w:val="21"/>
        </w:rPr>
        <w:t xml:space="preserve"> 50˚的匹配对，然后根据欧氏距离对保留的匹配对排序。</w:t>
      </w:r>
    </w:p>
    <w:p>
      <w:pPr>
        <w:ind w:firstLine="420" w:firstLineChars="200"/>
        <w:jc w:val="both"/>
        <w:rPr>
          <w:rFonts w:ascii="Times New Roman" w:hAnsi="Times New Roman" w:cs="Times New Roman"/>
          <w:sz w:val="21"/>
          <w:szCs w:val="21"/>
        </w:rPr>
      </w:pPr>
      <w:r>
        <w:rPr>
          <w:rFonts w:ascii="Times New Roman" w:hAnsi="Times New Roman" w:cs="Times New Roman"/>
          <w:sz w:val="21"/>
          <w:szCs w:val="21"/>
        </w:rPr>
        <w:t>（4）建立透视变换模型，表达方程如下：</w:t>
      </w:r>
    </w:p>
    <w:p>
      <w:pPr>
        <w:wordWrap w:val="0"/>
        <w:ind w:firstLine="480" w:firstLineChars="200"/>
        <w:jc w:val="right"/>
        <w:rPr>
          <w:rFonts w:ascii="Times New Roman" w:hAnsi="Times New Roman" w:cs="Times New Roman"/>
          <w:sz w:val="21"/>
          <w:szCs w:val="21"/>
        </w:rPr>
      </w:pPr>
      <w:r>
        <w:rPr>
          <w:rFonts w:ascii="Times New Roman" w:hAnsi="Times New Roman" w:eastAsia="Batang" w:cs="Times New Roman"/>
          <w:position w:val="-52"/>
          <w:szCs w:val="21"/>
        </w:rPr>
        <w:object>
          <v:shape id="_x0000_i1026" o:spt="75" type="#_x0000_t75" style="height:49.4pt;width:114.9pt;" o:ole="t" filled="f" o:preferrelative="t" stroked="f" coordsize="21600,21600">
            <v:path/>
            <v:fill on="f" focussize="0,0"/>
            <v:stroke on="f"/>
            <v:imagedata r:id="rId11" o:title=""/>
            <o:lock v:ext="edit" aspectratio="t"/>
            <w10:wrap type="none"/>
            <w10:anchorlock/>
          </v:shape>
          <o:OLEObject Type="Embed" ProgID="Equation.3" ShapeID="_x0000_i1026" DrawAspect="Content" ObjectID="_1468075726" r:id="rId10">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w:t>
      </w:r>
      <w:r>
        <w:rPr>
          <w:rFonts w:hint="eastAsia" w:ascii="Times New Roman" w:hAnsi="Times New Roman" w:cs="Times New Roman"/>
          <w:sz w:val="21"/>
          <w:szCs w:val="21"/>
        </w:rPr>
        <w:t>2）</w:t>
      </w:r>
    </w:p>
    <w:p>
      <w:pPr>
        <w:ind w:firstLine="420"/>
        <w:jc w:val="both"/>
        <w:rPr>
          <w:rFonts w:ascii="Times New Roman" w:hAnsi="Times New Roman" w:cs="Times New Roman"/>
          <w:sz w:val="21"/>
          <w:szCs w:val="21"/>
        </w:rPr>
      </w:pPr>
      <w:r>
        <w:rPr>
          <w:rFonts w:ascii="Times New Roman" w:hAnsi="Times New Roman" w:cs="Times New Roman"/>
          <w:sz w:val="21"/>
          <w:szCs w:val="21"/>
        </w:rPr>
        <w:t>其中</w:t>
      </w:r>
      <w:r>
        <w:rPr>
          <w:rFonts w:hint="eastAsia" w:ascii="Times New Roman" w:hAnsi="Times New Roman" w:cs="Times New Roman"/>
          <w:sz w:val="21"/>
          <w:szCs w:val="21"/>
        </w:rPr>
        <w:t>(</w:t>
      </w:r>
      <w:r>
        <w:rPr>
          <w:rFonts w:ascii="Times New Roman" w:hAnsi="Times New Roman" w:cs="Times New Roman"/>
          <w:i/>
          <w:iCs/>
          <w:sz w:val="21"/>
          <w:szCs w:val="21"/>
        </w:rPr>
        <w:t>x</w:t>
      </w:r>
      <w:r>
        <w:rPr>
          <w:rFonts w:ascii="Times New Roman" w:hAnsi="Times New Roman" w:cs="Times New Roman"/>
          <w:sz w:val="21"/>
          <w:szCs w:val="21"/>
        </w:rPr>
        <w:t xml:space="preserve">, </w:t>
      </w:r>
      <w:r>
        <w:rPr>
          <w:rFonts w:ascii="Times New Roman" w:hAnsi="Times New Roman" w:cs="Times New Roman"/>
          <w:i/>
          <w:iCs/>
          <w:sz w:val="21"/>
          <w:szCs w:val="21"/>
        </w:rPr>
        <w:t>y</w:t>
      </w:r>
      <w:r>
        <w:rPr>
          <w:rFonts w:ascii="Times New Roman" w:hAnsi="Times New Roman" w:cs="Times New Roman"/>
          <w:sz w:val="21"/>
          <w:szCs w:val="21"/>
        </w:rPr>
        <w:t>)与</w:t>
      </w:r>
      <w:r>
        <w:rPr>
          <w:rFonts w:hint="eastAsia" w:ascii="Times New Roman" w:hAnsi="Times New Roman" w:cs="Times New Roman"/>
          <w:sz w:val="21"/>
          <w:szCs w:val="21"/>
        </w:rPr>
        <w:t>(</w:t>
      </w:r>
      <w:r>
        <w:rPr>
          <w:rFonts w:ascii="Times New Roman" w:hAnsi="Times New Roman" w:cs="Times New Roman"/>
          <w:i/>
          <w:iCs/>
          <w:sz w:val="21"/>
          <w:szCs w:val="21"/>
        </w:rPr>
        <w:t>x</w:t>
      </w:r>
      <w:r>
        <w:rPr>
          <w:rFonts w:ascii="Times New Roman" w:hAnsi="Times New Roman" w:cs="Times New Roman"/>
          <w:i/>
          <w:iCs/>
          <w:sz w:val="21"/>
          <w:szCs w:val="21"/>
          <w:vertAlign w:val="superscript"/>
        </w:rPr>
        <w:t>’</w:t>
      </w:r>
      <w:r>
        <w:rPr>
          <w:rFonts w:ascii="Times New Roman" w:hAnsi="Times New Roman" w:cs="Times New Roman"/>
          <w:sz w:val="21"/>
          <w:szCs w:val="21"/>
        </w:rPr>
        <w:t xml:space="preserve">, </w:t>
      </w:r>
      <w:r>
        <w:rPr>
          <w:rFonts w:ascii="Times New Roman" w:hAnsi="Times New Roman" w:cs="Times New Roman"/>
          <w:i/>
          <w:iCs/>
          <w:sz w:val="21"/>
          <w:szCs w:val="21"/>
        </w:rPr>
        <w:t>y</w:t>
      </w:r>
      <w:r>
        <w:rPr>
          <w:rFonts w:ascii="Times New Roman" w:hAnsi="Times New Roman" w:cs="Times New Roman"/>
          <w:i/>
          <w:iCs/>
          <w:sz w:val="21"/>
          <w:szCs w:val="21"/>
          <w:vertAlign w:val="superscript"/>
        </w:rPr>
        <w:t>’</w:t>
      </w:r>
      <w:r>
        <w:rPr>
          <w:rFonts w:ascii="Times New Roman" w:hAnsi="Times New Roman" w:cs="Times New Roman"/>
          <w:sz w:val="21"/>
          <w:szCs w:val="21"/>
        </w:rPr>
        <w:t>)分别为匹配对</w:t>
      </w:r>
      <w:r>
        <w:rPr>
          <w:rFonts w:hint="eastAsia" w:ascii="Times New Roman" w:hAnsi="Times New Roman" w:cs="Times New Roman"/>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和</w:t>
      </w:r>
      <w:r>
        <w:rPr>
          <w:rFonts w:hint="eastAsia" w:ascii="Times New Roman" w:hAnsi="Times New Roman" w:cs="Times New Roman"/>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的坐标位置，</w:t>
      </w:r>
      <w:r>
        <w:rPr>
          <w:rFonts w:ascii="Times New Roman" w:hAnsi="Times New Roman" w:cs="Times New Roman"/>
          <w:i/>
          <w:iCs/>
          <w:sz w:val="21"/>
          <w:szCs w:val="21"/>
        </w:rPr>
        <w:t>M</w:t>
      </w:r>
      <w:r>
        <w:rPr>
          <w:rFonts w:ascii="Times New Roman" w:hAnsi="Times New Roman" w:cs="Times New Roman"/>
          <w:sz w:val="21"/>
          <w:szCs w:val="21"/>
        </w:rPr>
        <w:t>为模型变换矩阵。</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（5）将步骤（3）得到的匹配对设置为候选集，从中随机抽取4个匹配对代入透视</w:t>
      </w:r>
      <w:r>
        <w:rPr>
          <w:rFonts w:hint="eastAsia" w:ascii="Times New Roman" w:hAnsi="Times New Roman" w:cs="Times New Roman"/>
          <w:sz w:val="21"/>
          <w:szCs w:val="21"/>
        </w:rPr>
        <w:t>变换</w:t>
      </w:r>
      <w:r>
        <w:rPr>
          <w:rFonts w:ascii="Times New Roman" w:hAnsi="Times New Roman" w:cs="Times New Roman"/>
          <w:sz w:val="21"/>
          <w:szCs w:val="21"/>
        </w:rPr>
        <w:t>模型求解新矩阵</w:t>
      </w:r>
      <w:r>
        <w:rPr>
          <w:rFonts w:ascii="Times New Roman" w:hAnsi="Times New Roman" w:cs="Times New Roman"/>
          <w:i/>
          <w:iCs/>
          <w:sz w:val="21"/>
          <w:szCs w:val="21"/>
        </w:rPr>
        <w:t>M</w:t>
      </w:r>
      <w:r>
        <w:rPr>
          <w:rFonts w:ascii="Times New Roman" w:hAnsi="Times New Roman" w:cs="Times New Roman"/>
          <w:sz w:val="21"/>
          <w:szCs w:val="21"/>
        </w:rPr>
        <w:t>。</w:t>
      </w:r>
    </w:p>
    <w:p>
      <w:pPr>
        <w:jc w:val="both"/>
        <w:rPr>
          <w:rFonts w:ascii="Times New Roman" w:hAnsi="Times New Roman" w:cs="Times New Roman"/>
          <w:iCs/>
          <w:sz w:val="21"/>
          <w:szCs w:val="21"/>
        </w:rPr>
      </w:pPr>
      <w:r>
        <w:rPr>
          <w:rFonts w:ascii="Times New Roman" w:hAnsi="Times New Roman" w:cs="Times New Roman"/>
          <w:sz w:val="21"/>
          <w:szCs w:val="21"/>
        </w:rPr>
        <w:tab/>
      </w:r>
      <w:r>
        <w:rPr>
          <w:rFonts w:ascii="Times New Roman" w:hAnsi="Times New Roman" w:cs="Times New Roman"/>
          <w:sz w:val="21"/>
          <w:szCs w:val="21"/>
        </w:rPr>
        <w:t>（6）遍历候选集中其余未被抽取的匹配对，依次代入新矩阵</w:t>
      </w:r>
      <w:r>
        <w:rPr>
          <w:rFonts w:ascii="Times New Roman" w:hAnsi="Times New Roman" w:cs="Times New Roman"/>
          <w:i/>
          <w:iCs/>
          <w:sz w:val="21"/>
          <w:szCs w:val="21"/>
        </w:rPr>
        <w:t>M</w:t>
      </w:r>
      <w:r>
        <w:rPr>
          <w:rFonts w:ascii="Times New Roman" w:hAnsi="Times New Roman" w:cs="Times New Roman"/>
          <w:sz w:val="21"/>
          <w:szCs w:val="21"/>
        </w:rPr>
        <w:t>计算在特征向量在模板图中坐标位置，设置内点集</w:t>
      </w:r>
      <w:r>
        <w:rPr>
          <w:rFonts w:ascii="Times New Roman" w:hAnsi="Times New Roman" w:cs="Times New Roman"/>
          <w:i/>
          <w:iCs/>
          <w:sz w:val="21"/>
          <w:szCs w:val="21"/>
        </w:rPr>
        <w:t>C</w:t>
      </w:r>
      <w:r>
        <w:rPr>
          <w:rFonts w:ascii="Times New Roman" w:hAnsi="Times New Roman" w:cs="Times New Roman"/>
          <w:sz w:val="21"/>
          <w:szCs w:val="21"/>
        </w:rPr>
        <w:t>和误差容忍度阈值</w:t>
      </w:r>
      <w:r>
        <w:rPr>
          <w:rFonts w:ascii="Times New Roman" w:hAnsi="Times New Roman" w:cs="Times New Roman"/>
          <w:i/>
          <w:iCs/>
          <w:sz w:val="21"/>
          <w:szCs w:val="21"/>
        </w:rPr>
        <w:t>t</w:t>
      </w:r>
      <w:r>
        <w:rPr>
          <w:rFonts w:ascii="Times New Roman" w:hAnsi="Times New Roman" w:cs="Times New Roman"/>
          <w:sz w:val="21"/>
          <w:szCs w:val="21"/>
        </w:rPr>
        <w:t>，若</w:t>
      </w:r>
      <w:r>
        <w:rPr>
          <w:rFonts w:hint="eastAsia" w:ascii="Times New Roman" w:hAnsi="Times New Roman" w:cs="Times New Roman"/>
          <w:i/>
          <w:iCs/>
          <w:sz w:val="21"/>
          <w:szCs w:val="21"/>
        </w:rPr>
        <w:t>t</w:t>
      </w:r>
      <w:r>
        <w:rPr>
          <w:rFonts w:ascii="Times New Roman" w:hAnsi="Times New Roman" w:cs="Times New Roman"/>
          <w:sz w:val="21"/>
          <w:szCs w:val="21"/>
        </w:rPr>
        <w:t xml:space="preserve"> &lt; 10将当前匹配对数归为内点集</w:t>
      </w:r>
      <w:r>
        <w:rPr>
          <w:rFonts w:hint="eastAsia" w:ascii="Times New Roman" w:hAnsi="Times New Roman" w:cs="Times New Roman"/>
          <w:sz w:val="21"/>
          <w:szCs w:val="21"/>
        </w:rPr>
        <w:t>。</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（7）迭代步骤（5）和（6）至内点集样本个数与候选集匹配对个数比值大于0.8为止，选取最终迭代次数对应的矩阵</w:t>
      </w:r>
      <w:r>
        <w:rPr>
          <w:rFonts w:ascii="Times New Roman" w:hAnsi="Times New Roman" w:cs="Times New Roman"/>
          <w:i/>
          <w:iCs/>
          <w:sz w:val="21"/>
          <w:szCs w:val="21"/>
        </w:rPr>
        <w:t>M</w:t>
      </w:r>
      <w:r>
        <w:rPr>
          <w:rFonts w:ascii="Times New Roman" w:hAnsi="Times New Roman" w:cs="Times New Roman"/>
          <w:sz w:val="21"/>
          <w:szCs w:val="21"/>
        </w:rPr>
        <w:t>作为</w:t>
      </w:r>
      <w:r>
        <w:rPr>
          <w:rFonts w:hint="eastAsia" w:ascii="Times New Roman" w:hAnsi="Times New Roman" w:cs="Times New Roman"/>
          <w:sz w:val="21"/>
          <w:szCs w:val="21"/>
          <w:lang w:val="en-US" w:eastAsia="zh-CN"/>
        </w:rPr>
        <w:t>较优结果</w:t>
      </w:r>
      <w:r>
        <w:rPr>
          <w:rFonts w:ascii="Times New Roman" w:hAnsi="Times New Roman" w:cs="Times New Roman"/>
          <w:sz w:val="21"/>
          <w:szCs w:val="21"/>
        </w:rPr>
        <w:t>模型</w:t>
      </w:r>
      <w:r>
        <w:rPr>
          <w:rFonts w:hint="eastAsia" w:ascii="Times New Roman" w:hAnsi="Times New Roman" w:cs="Times New Roman"/>
          <w:sz w:val="21"/>
          <w:szCs w:val="21"/>
          <w:lang w:eastAsia="zh-CN"/>
        </w:rPr>
        <w:t>，</w:t>
      </w:r>
      <w:r>
        <w:rPr>
          <w:rFonts w:ascii="Times New Roman" w:hAnsi="Times New Roman" w:cs="Times New Roman"/>
          <w:sz w:val="21"/>
          <w:szCs w:val="21"/>
        </w:rPr>
        <w:t>最后利用</w:t>
      </w:r>
      <w:r>
        <w:rPr>
          <w:rFonts w:hint="eastAsia" w:ascii="Times New Roman" w:hAnsi="Times New Roman" w:cs="Times New Roman"/>
          <w:sz w:val="21"/>
          <w:szCs w:val="21"/>
          <w:lang w:val="en-US" w:eastAsia="zh-CN"/>
        </w:rPr>
        <w:t>该</w:t>
      </w:r>
      <w:r>
        <w:rPr>
          <w:rFonts w:ascii="Times New Roman" w:hAnsi="Times New Roman" w:cs="Times New Roman"/>
          <w:sz w:val="21"/>
          <w:szCs w:val="21"/>
        </w:rPr>
        <w:t>模型经透视变换完成电能表的配准</w:t>
      </w:r>
      <w:r>
        <w:rPr>
          <w:rFonts w:hint="eastAsia" w:ascii="Times New Roman" w:hAnsi="Times New Roman" w:cs="Times New Roman"/>
          <w:sz w:val="21"/>
          <w:szCs w:val="21"/>
        </w:rPr>
        <w:t>，</w:t>
      </w:r>
      <w:r>
        <w:rPr>
          <w:rFonts w:ascii="Times New Roman" w:hAnsi="Times New Roman" w:cs="Times New Roman"/>
          <w:sz w:val="21"/>
          <w:szCs w:val="21"/>
        </w:rPr>
        <w:t>匹配</w:t>
      </w:r>
      <w:r>
        <w:rPr>
          <w:rFonts w:hint="eastAsia" w:ascii="Times New Roman" w:hAnsi="Times New Roman" w:cs="Times New Roman"/>
          <w:sz w:val="21"/>
          <w:szCs w:val="21"/>
        </w:rPr>
        <w:t>结果如图3所示</w:t>
      </w:r>
      <w:r>
        <w:rPr>
          <w:rFonts w:ascii="Times New Roman" w:hAnsi="Times New Roman" w:cs="Times New Roman"/>
          <w:sz w:val="21"/>
          <w:szCs w:val="21"/>
        </w:rPr>
        <w:t>。</w:t>
      </w:r>
    </w:p>
    <w:tbl>
      <w:tblPr>
        <w:tblStyle w:val="7"/>
        <w:tblW w:w="5001" w:type="pct"/>
        <w:tblInd w:w="0" w:type="dxa"/>
        <w:tblLayout w:type="autofit"/>
        <w:tblCellMar>
          <w:top w:w="0" w:type="dxa"/>
          <w:left w:w="108" w:type="dxa"/>
          <w:bottom w:w="0" w:type="dxa"/>
          <w:right w:w="108" w:type="dxa"/>
        </w:tblCellMar>
      </w:tblPr>
      <w:tblGrid>
        <w:gridCol w:w="5106"/>
      </w:tblGrid>
      <w:tr>
        <w:tblPrEx>
          <w:tblCellMar>
            <w:top w:w="0" w:type="dxa"/>
            <w:left w:w="108" w:type="dxa"/>
            <w:bottom w:w="0" w:type="dxa"/>
            <w:right w:w="108" w:type="dxa"/>
          </w:tblCellMar>
        </w:tblPrEx>
        <w:tc>
          <w:tcPr>
            <w:tcW w:w="5000" w:type="pct"/>
            <w:noWrap w:val="0"/>
            <w:vAlign w:val="top"/>
          </w:tcPr>
          <w:p>
            <w:pPr>
              <w:widowControl w:val="0"/>
              <w:jc w:val="center"/>
            </w:pPr>
            <w:r>
              <w:drawing>
                <wp:inline distT="0" distB="0" distL="114300" distR="114300">
                  <wp:extent cx="2903220" cy="1333500"/>
                  <wp:effectExtent l="0" t="0" r="7620" b="762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2"/>
                          <a:stretch>
                            <a:fillRect/>
                          </a:stretch>
                        </pic:blipFill>
                        <pic:spPr>
                          <a:xfrm>
                            <a:off x="0" y="0"/>
                            <a:ext cx="2903220" cy="1333500"/>
                          </a:xfrm>
                          <a:prstGeom prst="rect">
                            <a:avLst/>
                          </a:prstGeom>
                          <a:noFill/>
                          <a:ln>
                            <a:noFill/>
                          </a:ln>
                        </pic:spPr>
                      </pic:pic>
                    </a:graphicData>
                  </a:graphic>
                </wp:inline>
              </w:drawing>
            </w:r>
          </w:p>
          <w:p>
            <w:pPr>
              <w:widowControl w:val="0"/>
              <w:jc w:val="center"/>
              <w:rPr>
                <w:rFonts w:ascii="Times New Roman" w:hAnsi="Times New Roman" w:cs="Times New Roman"/>
                <w:sz w:val="21"/>
                <w:szCs w:val="21"/>
              </w:rPr>
            </w:pPr>
            <w:r>
              <w:rPr>
                <w:rFonts w:hint="eastAsia" w:ascii="Times New Roman" w:hAnsi="Times New Roman" w:cs="Times New Roman"/>
                <w:sz w:val="21"/>
                <w:szCs w:val="21"/>
              </w:rPr>
              <w:t>(</w:t>
            </w:r>
            <w:r>
              <w:rPr>
                <w:rFonts w:ascii="Times New Roman" w:hAnsi="Times New Roman" w:cs="Times New Roman"/>
                <w:sz w:val="21"/>
                <w:szCs w:val="21"/>
              </w:rPr>
              <w:t>a)</w:t>
            </w:r>
          </w:p>
        </w:tc>
      </w:tr>
      <w:tr>
        <w:tblPrEx>
          <w:tblCellMar>
            <w:top w:w="0" w:type="dxa"/>
            <w:left w:w="108" w:type="dxa"/>
            <w:bottom w:w="0" w:type="dxa"/>
            <w:right w:w="108" w:type="dxa"/>
          </w:tblCellMar>
        </w:tblPrEx>
        <w:tc>
          <w:tcPr>
            <w:tcW w:w="5000" w:type="pct"/>
            <w:noWrap w:val="0"/>
            <w:vAlign w:val="top"/>
          </w:tcPr>
          <w:p>
            <w:pPr>
              <w:widowControl w:val="0"/>
              <w:jc w:val="center"/>
            </w:pPr>
            <w:r>
              <w:drawing>
                <wp:inline distT="0" distB="0" distL="114300" distR="114300">
                  <wp:extent cx="2903220" cy="1333500"/>
                  <wp:effectExtent l="0" t="0" r="7620" b="762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3"/>
                          <a:stretch>
                            <a:fillRect/>
                          </a:stretch>
                        </pic:blipFill>
                        <pic:spPr>
                          <a:xfrm>
                            <a:off x="0" y="0"/>
                            <a:ext cx="2903220" cy="1333500"/>
                          </a:xfrm>
                          <a:prstGeom prst="rect">
                            <a:avLst/>
                          </a:prstGeom>
                          <a:noFill/>
                          <a:ln>
                            <a:noFill/>
                          </a:ln>
                        </pic:spPr>
                      </pic:pic>
                    </a:graphicData>
                  </a:graphic>
                </wp:inline>
              </w:drawing>
            </w:r>
          </w:p>
          <w:p>
            <w:pPr>
              <w:widowControl w:val="0"/>
              <w:jc w:val="center"/>
              <w:rPr>
                <w:rFonts w:ascii="Times New Roman" w:hAnsi="Times New Roman" w:cs="Times New Roman"/>
                <w:sz w:val="21"/>
                <w:szCs w:val="21"/>
              </w:rPr>
            </w:pPr>
            <w:r>
              <w:rPr>
                <w:rFonts w:hint="eastAsia" w:ascii="Times New Roman" w:hAnsi="Times New Roman" w:cs="Times New Roman"/>
                <w:sz w:val="21"/>
                <w:szCs w:val="21"/>
              </w:rPr>
              <w:t>(</w:t>
            </w:r>
            <w:r>
              <w:rPr>
                <w:rFonts w:ascii="Times New Roman" w:hAnsi="Times New Roman" w:cs="Times New Roman"/>
                <w:sz w:val="21"/>
                <w:szCs w:val="21"/>
              </w:rPr>
              <w:t>b)</w:t>
            </w:r>
          </w:p>
        </w:tc>
      </w:tr>
    </w:tbl>
    <w:p>
      <w:pPr>
        <w:jc w:val="center"/>
        <w:rPr>
          <w:rFonts w:ascii="Times New Roman" w:hAnsi="Times New Roman" w:eastAsia="楷体_GB2312" w:cs="Times New Roman"/>
          <w:sz w:val="21"/>
          <w:szCs w:val="21"/>
        </w:rPr>
      </w:pPr>
      <w:bookmarkStart w:id="2" w:name="_Hlk104582401"/>
      <w:r>
        <w:rPr>
          <w:rFonts w:ascii="Times New Roman" w:hAnsi="Times New Roman" w:eastAsia="楷体_GB2312" w:cs="Times New Roman"/>
          <w:sz w:val="21"/>
          <w:szCs w:val="21"/>
        </w:rPr>
        <w:t xml:space="preserve">图3  </w:t>
      </w:r>
      <w:r>
        <w:rPr>
          <w:rFonts w:hint="eastAsia" w:ascii="Times New Roman" w:hAnsi="Times New Roman" w:eastAsia="楷体_GB2312" w:cs="Times New Roman"/>
          <w:sz w:val="21"/>
          <w:szCs w:val="21"/>
        </w:rPr>
        <w:t>文中方法特征点匹配图</w:t>
      </w:r>
      <w:r>
        <w:rPr>
          <w:rFonts w:ascii="Times New Roman" w:hAnsi="Times New Roman" w:eastAsia="楷体_GB2312" w:cs="Times New Roman"/>
          <w:sz w:val="21"/>
          <w:szCs w:val="21"/>
        </w:rPr>
        <w:t>：(a) 正向</w:t>
      </w:r>
      <w:r>
        <w:rPr>
          <w:rFonts w:hint="eastAsia" w:ascii="Times New Roman" w:hAnsi="Times New Roman" w:eastAsia="楷体_GB2312" w:cs="Times New Roman"/>
          <w:sz w:val="21"/>
          <w:szCs w:val="21"/>
        </w:rPr>
        <w:t>匹配图</w:t>
      </w:r>
      <w:r>
        <w:rPr>
          <w:rFonts w:ascii="Times New Roman" w:hAnsi="Times New Roman" w:eastAsia="楷体_GB2312" w:cs="Times New Roman"/>
          <w:sz w:val="21"/>
          <w:szCs w:val="21"/>
        </w:rPr>
        <w:t xml:space="preserve">; (b) </w:t>
      </w:r>
      <w:r>
        <w:rPr>
          <w:rFonts w:hint="eastAsia" w:ascii="Times New Roman" w:hAnsi="Times New Roman" w:eastAsia="楷体_GB2312" w:cs="Times New Roman"/>
          <w:sz w:val="21"/>
          <w:szCs w:val="21"/>
        </w:rPr>
        <w:t>反向匹配图</w:t>
      </w:r>
    </w:p>
    <w:bookmarkEnd w:id="2"/>
    <w:p>
      <w:pPr>
        <w:jc w:val="both"/>
        <w:rPr>
          <w:rFonts w:hint="eastAsia"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配准后的待检测图尺寸大，若直接对其进行异常检测将耗时久，不宜应用于本系统。</w:t>
      </w:r>
      <w:r>
        <w:rPr>
          <w:rFonts w:hint="eastAsia" w:ascii="Times New Roman" w:hAnsi="Times New Roman" w:cs="Times New Roman"/>
          <w:sz w:val="21"/>
          <w:szCs w:val="21"/>
        </w:rPr>
        <w:t>异常检测算法</w:t>
      </w:r>
      <w:r>
        <w:rPr>
          <w:rFonts w:ascii="Times New Roman" w:hAnsi="Times New Roman" w:cs="Times New Roman"/>
          <w:sz w:val="21"/>
          <w:szCs w:val="21"/>
        </w:rPr>
        <w:t>预先根据电路原理及先验经验对模板图预设关键</w:t>
      </w:r>
      <w:r>
        <w:rPr>
          <w:rFonts w:hint="eastAsia" w:ascii="Times New Roman" w:hAnsi="Times New Roman" w:cs="Times New Roman"/>
          <w:sz w:val="21"/>
          <w:szCs w:val="21"/>
          <w:lang w:val="en-US" w:eastAsia="zh-CN"/>
        </w:rPr>
        <w:t>检测</w:t>
      </w:r>
      <w:r>
        <w:rPr>
          <w:rFonts w:ascii="Times New Roman" w:hAnsi="Times New Roman" w:cs="Times New Roman"/>
          <w:sz w:val="21"/>
          <w:szCs w:val="21"/>
        </w:rPr>
        <w:t>区域</w:t>
      </w:r>
      <w:r>
        <w:rPr>
          <w:rFonts w:hint="eastAsia" w:ascii="Times New Roman" w:hAnsi="Times New Roman" w:cs="Times New Roman"/>
          <w:sz w:val="21"/>
          <w:szCs w:val="21"/>
        </w:rPr>
        <w:t>，同时对关键区内电阻信息进行标注，</w:t>
      </w:r>
      <w:r>
        <w:rPr>
          <w:rFonts w:ascii="Times New Roman" w:hAnsi="Times New Roman" w:cs="Times New Roman"/>
          <w:sz w:val="21"/>
          <w:szCs w:val="21"/>
        </w:rPr>
        <w:t>便于现场检测时无需识别可直接获取先验信息，使算法更具针对性地完成快速检测任务。不同的电能表间其关键区个数大相径庭，通常选择电阻密集区作为现场匹配的关键区，如图4框内区域所示。</w:t>
      </w:r>
    </w:p>
    <w:p>
      <w:pPr>
        <w:jc w:val="center"/>
        <w:rPr>
          <w:rFonts w:ascii="Times New Roman" w:hAnsi="Times New Roman" w:eastAsia="楷体_GB2312" w:cs="Times New Roman"/>
          <w:sz w:val="21"/>
          <w:szCs w:val="21"/>
        </w:rPr>
      </w:pPr>
      <w:bookmarkStart w:id="3" w:name="_Hlk104582603"/>
      <w:r>
        <w:object>
          <v:shape id="_x0000_i1027" o:spt="75" type="#_x0000_t75" style="height:190.25pt;width:172.25pt;" o:ole="t" filled="f" o:preferrelative="t" stroked="f" coordsize="21600,21600">
            <v:path/>
            <v:fill on="f" focussize="0,0"/>
            <v:stroke on="f"/>
            <v:imagedata r:id="rId15" o:title=""/>
            <o:lock v:ext="edit" aspectratio="t"/>
            <w10:wrap type="none"/>
            <w10:anchorlock/>
          </v:shape>
          <o:OLEObject Type="Embed" ProgID="Visio.Drawing.15" ShapeID="_x0000_i1027" DrawAspect="Content" ObjectID="_1468075727" r:id="rId14">
            <o:LockedField>false</o:LockedField>
          </o:OLEObject>
        </w:object>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图4  待检测图</w:t>
      </w:r>
    </w:p>
    <w:bookmarkEnd w:id="3"/>
    <w:p>
      <w:pPr>
        <w:ind w:firstLine="420" w:firstLineChars="200"/>
        <w:jc w:val="both"/>
        <w:rPr>
          <w:rFonts w:ascii="Times New Roman" w:hAnsi="Times New Roman" w:cs="Times New Roman"/>
          <w:sz w:val="21"/>
          <w:szCs w:val="21"/>
        </w:rPr>
      </w:pPr>
      <w:r>
        <w:rPr>
          <w:rFonts w:hint="eastAsia" w:ascii="Times New Roman" w:hAnsi="Times New Roman" w:cs="Times New Roman"/>
          <w:sz w:val="21"/>
          <w:szCs w:val="21"/>
        </w:rPr>
        <w:t>采用相似度量以衡量模板和待匹配图像之间的相似程度</w:t>
      </w:r>
      <w:r>
        <w:rPr>
          <w:rFonts w:hint="eastAsia" w:ascii="Times New Roman" w:hAnsi="Times New Roman" w:cs="Times New Roman"/>
          <w:sz w:val="21"/>
          <w:szCs w:val="21"/>
          <w:vertAlign w:val="superscript"/>
        </w:rPr>
        <w:t>[17]</w:t>
      </w:r>
      <w:r>
        <w:rPr>
          <w:rFonts w:ascii="Times New Roman" w:hAnsi="Times New Roman" w:cs="Times New Roman"/>
          <w:sz w:val="21"/>
          <w:szCs w:val="21"/>
        </w:rPr>
        <w:t>，</w:t>
      </w:r>
      <w:r>
        <w:rPr>
          <w:rFonts w:hint="eastAsia" w:ascii="Times New Roman" w:hAnsi="Times New Roman" w:cs="Times New Roman"/>
          <w:sz w:val="21"/>
          <w:szCs w:val="21"/>
        </w:rPr>
        <w:t>实现关键区的匹配，</w:t>
      </w:r>
      <w:r>
        <w:rPr>
          <w:rFonts w:ascii="Times New Roman" w:hAnsi="Times New Roman" w:cs="Times New Roman"/>
          <w:sz w:val="21"/>
          <w:szCs w:val="21"/>
        </w:rPr>
        <w:t>具体操作如下：</w:t>
      </w:r>
    </w:p>
    <w:p>
      <w:pPr>
        <w:ind w:firstLine="420" w:firstLineChars="200"/>
        <w:jc w:val="both"/>
        <w:rPr>
          <w:rFonts w:ascii="Times New Roman" w:hAnsi="Times New Roman" w:cs="Times New Roman"/>
          <w:sz w:val="21"/>
          <w:szCs w:val="21"/>
        </w:rPr>
      </w:pPr>
      <w:r>
        <w:rPr>
          <w:rFonts w:ascii="Times New Roman" w:hAnsi="Times New Roman" w:cs="Times New Roman"/>
          <w:sz w:val="21"/>
          <w:szCs w:val="21"/>
        </w:rPr>
        <w:t>（1）对模板图T设置关键区域，并在检测图I中寻找到与之相对应的位置。</w:t>
      </w:r>
    </w:p>
    <w:p>
      <w:pPr>
        <w:ind w:firstLine="420" w:firstLineChars="200"/>
        <w:jc w:val="both"/>
        <w:rPr>
          <w:rFonts w:ascii="Times New Roman" w:hAnsi="Times New Roman" w:cs="Times New Roman"/>
          <w:sz w:val="21"/>
          <w:szCs w:val="21"/>
        </w:rPr>
      </w:pPr>
      <w:r>
        <w:rPr>
          <w:rFonts w:ascii="Times New Roman" w:hAnsi="Times New Roman" w:cs="Times New Roman"/>
          <w:sz w:val="21"/>
          <w:szCs w:val="21"/>
        </w:rPr>
        <w:t>（2）再根据平方差</w:t>
      </w:r>
      <w:r>
        <w:rPr>
          <w:rFonts w:hint="eastAsia" w:ascii="Times New Roman" w:hAnsi="Times New Roman" w:cs="Times New Roman"/>
          <w:sz w:val="21"/>
          <w:szCs w:val="21"/>
        </w:rPr>
        <w:t>匹配法完成</w:t>
      </w:r>
      <w:r>
        <w:rPr>
          <w:rFonts w:ascii="Times New Roman" w:hAnsi="Times New Roman" w:cs="Times New Roman"/>
          <w:sz w:val="21"/>
          <w:szCs w:val="21"/>
        </w:rPr>
        <w:t>模板图与检测图</w:t>
      </w:r>
      <w:r>
        <w:rPr>
          <w:rFonts w:hint="eastAsia" w:ascii="Times New Roman" w:hAnsi="Times New Roman" w:cs="Times New Roman"/>
          <w:sz w:val="21"/>
          <w:szCs w:val="21"/>
        </w:rPr>
        <w:t>的关键区</w:t>
      </w:r>
      <w:r>
        <w:rPr>
          <w:rFonts w:ascii="Times New Roman" w:hAnsi="Times New Roman" w:cs="Times New Roman"/>
          <w:sz w:val="21"/>
          <w:szCs w:val="21"/>
        </w:rPr>
        <w:t>匹配，并对匹配结果标准化，然后计算检测矩阵中最小值，该值越小代表匹配结果越相似，匹配</w:t>
      </w:r>
      <w:r>
        <w:rPr>
          <w:rFonts w:hint="eastAsia" w:ascii="Times New Roman" w:hAnsi="Times New Roman" w:cs="Times New Roman"/>
          <w:sz w:val="21"/>
          <w:szCs w:val="21"/>
        </w:rPr>
        <w:t>结果</w:t>
      </w:r>
      <w:r>
        <w:rPr>
          <w:rFonts w:ascii="Times New Roman" w:hAnsi="Times New Roman" w:cs="Times New Roman"/>
          <w:sz w:val="21"/>
          <w:szCs w:val="21"/>
        </w:rPr>
        <w:t>如图5所示。</w:t>
      </w:r>
    </w:p>
    <w:p>
      <w:pPr>
        <w:wordWrap w:val="0"/>
        <w:ind w:firstLine="480" w:firstLineChars="200"/>
        <w:jc w:val="right"/>
        <w:rPr>
          <w:rFonts w:ascii="Times New Roman" w:hAnsi="Times New Roman" w:cs="Times New Roman"/>
          <w:sz w:val="21"/>
          <w:szCs w:val="21"/>
        </w:rPr>
      </w:pPr>
      <w:r>
        <w:rPr>
          <w:rFonts w:ascii="Times New Roman" w:hAnsi="Times New Roman" w:eastAsia="Batang" w:cs="Times New Roman"/>
          <w:position w:val="-18"/>
          <w:szCs w:val="21"/>
        </w:rPr>
        <w:object>
          <v:shape id="_x0000_i1028" o:spt="75" type="#_x0000_t75" style="height:16.75pt;width:137.3pt;" o:ole="t" filled="f" o:preferrelative="t" stroked="f" coordsize="21600,21600">
            <v:path/>
            <v:fill on="f" focussize="0,0"/>
            <v:stroke on="f"/>
            <v:imagedata r:id="rId17" o:title=""/>
            <o:lock v:ext="edit" aspectratio="t"/>
            <w10:wrap type="none"/>
            <w10:anchorlock/>
          </v:shape>
          <o:OLEObject Type="Embed" ProgID="Equation.3" ShapeID="_x0000_i1028" DrawAspect="Content" ObjectID="_1468075728" r:id="rId16">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w:t>
      </w:r>
      <w:r>
        <w:rPr>
          <w:rFonts w:hint="eastAsia" w:ascii="Times New Roman" w:hAnsi="Times New Roman" w:cs="Times New Roman"/>
          <w:sz w:val="21"/>
          <w:szCs w:val="21"/>
        </w:rPr>
        <w:t>3）</w:t>
      </w:r>
    </w:p>
    <w:p>
      <w:pPr>
        <w:pStyle w:val="10"/>
        <w:ind w:firstLineChars="0"/>
        <w:jc w:val="both"/>
        <w:rPr>
          <w:rFonts w:ascii="Times New Roman" w:hAnsi="Times New Roman" w:cs="Times New Roman"/>
          <w:sz w:val="21"/>
          <w:szCs w:val="21"/>
        </w:rPr>
      </w:pPr>
      <w:r>
        <w:rPr>
          <w:rFonts w:ascii="Times New Roman" w:hAnsi="Times New Roman" w:cs="Times New Roman"/>
          <w:sz w:val="21"/>
          <w:szCs w:val="21"/>
        </w:rPr>
        <w:t>（</w:t>
      </w:r>
      <w:r>
        <w:rPr>
          <w:rFonts w:hint="eastAsia" w:ascii="Times New Roman" w:hAnsi="Times New Roman" w:cs="Times New Roman"/>
          <w:sz w:val="21"/>
          <w:szCs w:val="21"/>
        </w:rPr>
        <w:t>3</w:t>
      </w:r>
      <w:r>
        <w:rPr>
          <w:rFonts w:ascii="Times New Roman" w:hAnsi="Times New Roman" w:cs="Times New Roman"/>
          <w:sz w:val="21"/>
          <w:szCs w:val="21"/>
        </w:rPr>
        <w:t>）记录检测图中关键区的最佳位置坐标。</w:t>
      </w:r>
    </w:p>
    <w:p>
      <w:pPr>
        <w:jc w:val="center"/>
        <w:rPr>
          <w:rFonts w:ascii="Times New Roman" w:hAnsi="Times New Roman" w:eastAsia="楷体_GB2312" w:cs="Times New Roman"/>
          <w:sz w:val="21"/>
          <w:szCs w:val="21"/>
        </w:rPr>
      </w:pPr>
      <w:bookmarkStart w:id="4" w:name="_Hlk104795597"/>
      <w:r>
        <w:rPr>
          <w:rFonts w:ascii="Times New Roman" w:hAnsi="Times New Roman" w:cs="Times New Roman"/>
          <w:sz w:val="21"/>
          <w:szCs w:val="21"/>
        </w:rPr>
        <w:object>
          <v:shape id="_x0000_i1029" o:spt="75" type="#_x0000_t75" style="height:76.4pt;width:235.9pt;" o:ole="t" filled="f" o:preferrelative="t" stroked="f" coordsize="21600,21600">
            <v:path/>
            <v:fill on="f" focussize="0,0"/>
            <v:stroke on="f"/>
            <v:imagedata r:id="rId19" o:title=""/>
            <o:lock v:ext="edit" aspectratio="f"/>
            <w10:wrap type="none"/>
            <w10:anchorlock/>
          </v:shape>
          <o:OLEObject Type="Embed" ProgID="Visio.Drawing.15" ShapeID="_x0000_i1029" DrawAspect="Content" ObjectID="_1468075729" r:id="rId18">
            <o:LockedField>false</o:LockedField>
          </o:OLEObject>
        </w:object>
      </w:r>
      <w:r>
        <w:rPr>
          <w:rFonts w:ascii="Times New Roman" w:hAnsi="Times New Roman" w:cs="Times New Roman"/>
          <w:sz w:val="21"/>
          <w:szCs w:val="21"/>
        </w:rPr>
        <w:tab/>
      </w:r>
      <w:r>
        <w:rPr>
          <w:rFonts w:ascii="Times New Roman" w:hAnsi="Times New Roman" w:eastAsia="楷体_GB2312" w:cs="Times New Roman"/>
          <w:sz w:val="21"/>
          <w:szCs w:val="21"/>
        </w:rPr>
        <w:t>图5  关键</w:t>
      </w:r>
      <w:r>
        <w:rPr>
          <w:rFonts w:hint="eastAsia" w:ascii="Times New Roman" w:hAnsi="Times New Roman" w:eastAsia="楷体_GB2312" w:cs="Times New Roman"/>
          <w:sz w:val="21"/>
          <w:szCs w:val="21"/>
        </w:rPr>
        <w:t>区域</w:t>
      </w:r>
      <w:r>
        <w:rPr>
          <w:rFonts w:ascii="Times New Roman" w:hAnsi="Times New Roman" w:eastAsia="楷体_GB2312" w:cs="Times New Roman"/>
          <w:sz w:val="21"/>
          <w:szCs w:val="21"/>
        </w:rPr>
        <w:t>匹配结果</w:t>
      </w:r>
    </w:p>
    <w:bookmarkEnd w:id="4"/>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电阻异常分为两类，一类是电阻的缺失，另一类是电阻的替换。电阻异常检测过程首先需采用色值特征提取技术将检测图关键区图像映射至HSV色彩空间完成初步</w:t>
      </w:r>
      <w:r>
        <w:rPr>
          <w:rFonts w:hint="eastAsia" w:ascii="Times New Roman" w:hAnsi="Times New Roman" w:cs="Times New Roman"/>
          <w:sz w:val="21"/>
          <w:szCs w:val="21"/>
        </w:rPr>
        <w:t>背景的</w:t>
      </w:r>
      <w:r>
        <w:rPr>
          <w:rFonts w:ascii="Times New Roman" w:hAnsi="Times New Roman" w:cs="Times New Roman"/>
          <w:sz w:val="21"/>
          <w:szCs w:val="21"/>
        </w:rPr>
        <w:t>分割，</w:t>
      </w:r>
      <w:bookmarkStart w:id="5" w:name="_Hlk98869200"/>
      <w:r>
        <w:rPr>
          <w:rFonts w:ascii="Times New Roman" w:hAnsi="Times New Roman" w:cs="Times New Roman"/>
          <w:sz w:val="21"/>
          <w:szCs w:val="21"/>
        </w:rPr>
        <w:t>再配合差影法完成电阻可疑异常区域的检测，效果如图6所示。然后进一步对该区域采用深度学习的方法，比对模板图与检测图的阻值字符</w:t>
      </w:r>
      <w:bookmarkEnd w:id="5"/>
      <w:r>
        <w:rPr>
          <w:rFonts w:ascii="Times New Roman" w:hAnsi="Times New Roman" w:cs="Times New Roman"/>
          <w:sz w:val="21"/>
          <w:szCs w:val="21"/>
        </w:rPr>
        <w:t>数值来确定异常</w:t>
      </w:r>
      <w:r>
        <w:rPr>
          <w:rFonts w:hint="eastAsia" w:ascii="Times New Roman" w:hAnsi="Times New Roman" w:cs="Times New Roman"/>
          <w:sz w:val="21"/>
          <w:szCs w:val="21"/>
        </w:rPr>
        <w:t>类型</w:t>
      </w:r>
      <w:r>
        <w:rPr>
          <w:rFonts w:ascii="Times New Roman" w:hAnsi="Times New Roman" w:cs="Times New Roman"/>
          <w:sz w:val="21"/>
          <w:szCs w:val="21"/>
        </w:rPr>
        <w:t>。</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传统OCR识别技术是针对单字符识别，而阻值</w:t>
      </w:r>
      <w:r>
        <w:rPr>
          <w:rFonts w:hint="eastAsia" w:ascii="Times New Roman" w:hAnsi="Times New Roman" w:cs="Times New Roman"/>
          <w:sz w:val="21"/>
          <w:szCs w:val="21"/>
        </w:rPr>
        <w:t>字符</w:t>
      </w:r>
      <w:r>
        <w:rPr>
          <w:rFonts w:ascii="Times New Roman" w:hAnsi="Times New Roman" w:cs="Times New Roman"/>
          <w:sz w:val="21"/>
          <w:szCs w:val="21"/>
        </w:rPr>
        <w:t>通常由多字符构成，还需进一步处理。基于连通区域特征分割阻值字符</w:t>
      </w:r>
      <w:r>
        <w:rPr>
          <w:rFonts w:hint="eastAsia" w:ascii="Times New Roman" w:hAnsi="Times New Roman" w:cs="Times New Roman"/>
          <w:sz w:val="21"/>
          <w:szCs w:val="21"/>
        </w:rPr>
        <w:t>的</w:t>
      </w:r>
      <w:r>
        <w:rPr>
          <w:rFonts w:ascii="Times New Roman" w:hAnsi="Times New Roman" w:cs="Times New Roman"/>
          <w:sz w:val="21"/>
          <w:szCs w:val="21"/>
        </w:rPr>
        <w:t>方法能够有效解决字符倾斜、背景复杂的问题。</w:t>
      </w:r>
      <w:r>
        <w:rPr>
          <w:rFonts w:hint="eastAsia" w:ascii="Times New Roman" w:hAnsi="Times New Roman" w:cs="Times New Roman"/>
          <w:sz w:val="21"/>
          <w:szCs w:val="21"/>
        </w:rPr>
        <w:t>贴片电阻</w:t>
      </w:r>
      <w:r>
        <w:rPr>
          <w:rFonts w:ascii="Times New Roman" w:hAnsi="Times New Roman" w:cs="Times New Roman"/>
          <w:sz w:val="21"/>
          <w:szCs w:val="21"/>
        </w:rPr>
        <w:t>数据集</w:t>
      </w:r>
      <w:r>
        <w:rPr>
          <w:rFonts w:hint="eastAsia" w:ascii="Times New Roman" w:hAnsi="Times New Roman" w:cs="Times New Roman"/>
          <w:sz w:val="21"/>
          <w:szCs w:val="21"/>
        </w:rPr>
        <w:t>选取了数字字母混标法中的9种字母及1</w:t>
      </w:r>
      <w:r>
        <w:rPr>
          <w:rFonts w:ascii="Times New Roman" w:hAnsi="Times New Roman" w:cs="Times New Roman"/>
          <w:sz w:val="21"/>
          <w:szCs w:val="21"/>
        </w:rPr>
        <w:t>2</w:t>
      </w:r>
      <w:r>
        <w:rPr>
          <w:rFonts w:hint="eastAsia" w:ascii="Times New Roman" w:hAnsi="Times New Roman" w:cs="Times New Roman"/>
          <w:sz w:val="21"/>
          <w:szCs w:val="21"/>
        </w:rPr>
        <w:t>种数字字符</w:t>
      </w:r>
      <w:r>
        <w:rPr>
          <w:rFonts w:ascii="Times New Roman" w:hAnsi="Times New Roman" w:cs="Times New Roman"/>
          <w:sz w:val="21"/>
          <w:szCs w:val="21"/>
        </w:rPr>
        <w:t>，每种字符包含约100张来源不同角度、光照及电能表型号的样本；具体操作如下：</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（1）将异常可疑电阻从复杂的背景中分离出来，将贴片电阻经形态学操作然后提取阈值范围内的连通区域作为字符。</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（2）</w:t>
      </w:r>
      <w:r>
        <w:rPr>
          <w:rFonts w:hint="eastAsia" w:ascii="Times New Roman" w:hAnsi="Times New Roman" w:cs="Times New Roman"/>
          <w:sz w:val="21"/>
          <w:szCs w:val="21"/>
          <w:lang w:val="en-US" w:eastAsia="zh-CN"/>
        </w:rPr>
        <w:t>将电阻图像长宽比</w:t>
      </w:r>
      <w:r>
        <w:rPr>
          <w:rFonts w:hint="eastAsia" w:ascii="Times New Roman" w:hAnsi="Times New Roman" w:cs="Times New Roman"/>
          <w:sz w:val="21"/>
          <w:szCs w:val="21"/>
        </w:rPr>
        <w:t>小于0.8的旋转90度</w:t>
      </w:r>
      <w:r>
        <w:rPr>
          <w:rFonts w:ascii="Times New Roman" w:hAnsi="Times New Roman" w:cs="Times New Roman"/>
          <w:sz w:val="21"/>
          <w:szCs w:val="21"/>
        </w:rPr>
        <w:t>。</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（3）使用轻量级卷积网络ShuffleNetV2</w:t>
      </w:r>
      <w:r>
        <w:rPr>
          <w:rFonts w:ascii="Times New Roman" w:hAnsi="Times New Roman" w:cs="Times New Roman"/>
          <w:sz w:val="21"/>
          <w:szCs w:val="21"/>
          <w:vertAlign w:val="superscript"/>
        </w:rPr>
        <w:t>[1</w:t>
      </w:r>
      <w:r>
        <w:rPr>
          <w:rFonts w:hint="eastAsia" w:ascii="Times New Roman" w:hAnsi="Times New Roman" w:cs="Times New Roman"/>
          <w:sz w:val="21"/>
          <w:szCs w:val="21"/>
          <w:vertAlign w:val="superscript"/>
        </w:rPr>
        <w:t>8</w:t>
      </w:r>
      <w:r>
        <w:rPr>
          <w:rFonts w:ascii="Times New Roman" w:hAnsi="Times New Roman" w:cs="Times New Roman"/>
          <w:sz w:val="21"/>
          <w:szCs w:val="21"/>
          <w:vertAlign w:val="superscript"/>
        </w:rPr>
        <w:t>]</w:t>
      </w:r>
      <w:r>
        <w:rPr>
          <w:rFonts w:ascii="Times New Roman" w:hAnsi="Times New Roman" w:cs="Times New Roman"/>
          <w:sz w:val="21"/>
          <w:szCs w:val="21"/>
        </w:rPr>
        <w:t>分类不同种类的阻值的字符，再将单个字符分类结果进行拼接完成贴片电阻阻值字符识别，识别结果如图7所示。</w:t>
      </w:r>
    </w:p>
    <w:p>
      <w:pPr>
        <w:jc w:val="center"/>
        <w:rPr>
          <w:rFonts w:ascii="Times New Roman" w:hAnsi="Times New Roman" w:cs="Times New Roman"/>
          <w:sz w:val="21"/>
          <w:szCs w:val="21"/>
        </w:rPr>
      </w:pPr>
      <w:r>
        <w:rPr>
          <w:rFonts w:ascii="Times New Roman" w:hAnsi="Times New Roman" w:cs="Times New Roman"/>
          <w:sz w:val="21"/>
          <w:szCs w:val="21"/>
        </w:rPr>
        <w:object>
          <v:shape id="_x0000_i1030" o:spt="75" type="#_x0000_t75" style="height:86.25pt;width:144.75pt;" o:ole="t" filled="f" o:preferrelative="t" stroked="f" coordsize="21600,21600">
            <v:path/>
            <v:fill on="f" focussize="0,0"/>
            <v:stroke on="f"/>
            <v:imagedata r:id="rId21" o:title=""/>
            <o:lock v:ext="edit" aspectratio="f"/>
            <w10:wrap type="none"/>
            <w10:anchorlock/>
          </v:shape>
          <o:OLEObject Type="Embed" ProgID="Visio.Drawing.15" ShapeID="_x0000_i1030" DrawAspect="Content" ObjectID="_1468075730" r:id="rId20">
            <o:LockedField>false</o:LockedField>
          </o:OLEObject>
        </w:object>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图6  电阻可疑异常区域检测结果</w:t>
      </w:r>
    </w:p>
    <w:p>
      <w:pPr>
        <w:ind w:firstLine="420"/>
        <w:jc w:val="both"/>
        <w:rPr>
          <w:rFonts w:ascii="Times New Roman" w:hAnsi="Times New Roman" w:cs="Times New Roman"/>
          <w:sz w:val="21"/>
          <w:szCs w:val="21"/>
        </w:rPr>
      </w:pPr>
      <w:r>
        <w:rPr>
          <w:rFonts w:ascii="Times New Roman" w:hAnsi="Times New Roman" w:cs="Times New Roman"/>
          <w:sz w:val="21"/>
          <w:szCs w:val="21"/>
        </w:rPr>
        <w:t>表1</w:t>
      </w:r>
      <w:r>
        <w:rPr>
          <w:rFonts w:hint="eastAsia" w:ascii="Times New Roman" w:hAnsi="Times New Roman" w:cs="Times New Roman"/>
          <w:sz w:val="21"/>
          <w:szCs w:val="21"/>
        </w:rPr>
        <w:t>配准</w:t>
      </w:r>
      <w:r>
        <w:rPr>
          <w:rFonts w:ascii="Times New Roman" w:hAnsi="Times New Roman" w:cs="Times New Roman"/>
          <w:sz w:val="21"/>
          <w:szCs w:val="21"/>
        </w:rPr>
        <w:t>结果表明</w:t>
      </w:r>
      <w:r>
        <w:rPr>
          <w:rFonts w:hint="eastAsia" w:ascii="Times New Roman" w:hAnsi="Times New Roman" w:cs="Times New Roman"/>
          <w:sz w:val="21"/>
          <w:szCs w:val="21"/>
        </w:rPr>
        <w:t>，文中配准算法大量</w:t>
      </w:r>
      <w:r>
        <w:rPr>
          <w:rFonts w:ascii="Times New Roman" w:hAnsi="Times New Roman" w:cs="Times New Roman"/>
          <w:sz w:val="21"/>
          <w:szCs w:val="21"/>
        </w:rPr>
        <w:t>减少了模板图和采样测图特征点的个数，有效缩短了电能表配准运行时长；表2字符识别结果表明，</w:t>
      </w:r>
      <w:r>
        <w:rPr>
          <w:rFonts w:hint="eastAsia" w:ascii="Times New Roman" w:hAnsi="Times New Roman" w:cs="Times New Roman"/>
          <w:sz w:val="21"/>
          <w:szCs w:val="21"/>
        </w:rPr>
        <w:t>文中</w:t>
      </w:r>
      <w:r>
        <w:rPr>
          <w:rFonts w:ascii="Times New Roman" w:hAnsi="Times New Roman" w:cs="Times New Roman"/>
          <w:sz w:val="21"/>
          <w:szCs w:val="21"/>
        </w:rPr>
        <w:t>采用的方法在阻值字符识别拥有较佳的效果，同时存在少量的漏检、误检的情况；</w:t>
      </w:r>
    </w:p>
    <w:p>
      <w:pPr>
        <w:ind w:firstLine="359" w:firstLineChars="171"/>
        <w:jc w:val="center"/>
        <w:rPr>
          <w:rFonts w:hint="eastAsia" w:ascii="Times New Roman" w:hAnsi="Times New Roman" w:eastAsia="楷体_GB2312" w:cs="Times New Roman"/>
          <w:color w:val="auto"/>
          <w:sz w:val="21"/>
          <w:szCs w:val="21"/>
        </w:rPr>
      </w:pPr>
      <w:r>
        <w:rPr>
          <w:rFonts w:ascii="Times New Roman" w:hAnsi="Times New Roman" w:eastAsia="楷体_GB2312" w:cs="Times New Roman"/>
          <w:color w:val="auto"/>
          <w:sz w:val="21"/>
          <w:szCs w:val="21"/>
        </w:rPr>
        <w:t>表1  配准结果</w:t>
      </w:r>
      <w:r>
        <w:rPr>
          <w:rFonts w:hint="eastAsia" w:ascii="Times New Roman" w:hAnsi="Times New Roman" w:eastAsia="楷体_GB2312" w:cs="Times New Roman"/>
          <w:color w:val="auto"/>
          <w:sz w:val="21"/>
          <w:szCs w:val="21"/>
        </w:rPr>
        <w:t>比较</w:t>
      </w:r>
    </w:p>
    <w:tbl>
      <w:tblPr>
        <w:tblStyle w:val="7"/>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116"/>
        <w:gridCol w:w="816"/>
        <w:gridCol w:w="816"/>
        <w:gridCol w:w="816"/>
        <w:gridCol w:w="81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0" w:type="auto"/>
            <w:tcBorders>
              <w:bottom w:val="single" w:color="auto" w:sz="4" w:space="0"/>
            </w:tcBorders>
            <w:noWrap w:val="0"/>
            <w:vAlign w:val="center"/>
          </w:tcPr>
          <w:p>
            <w:pPr>
              <w:widowControl w:val="0"/>
              <w:adjustRightInd w:val="0"/>
              <w:snapToGrid w:val="0"/>
              <w:jc w:val="center"/>
              <w:textAlignment w:val="center"/>
              <w:rPr>
                <w:rFonts w:ascii="Times New Roman" w:hAnsi="Times New Roman" w:cs="Times New Roman"/>
                <w:color w:val="auto"/>
                <w:kern w:val="2"/>
                <w:sz w:val="15"/>
                <w:szCs w:val="15"/>
              </w:rPr>
            </w:pPr>
          </w:p>
        </w:tc>
        <w:tc>
          <w:tcPr>
            <w:tcW w:w="0" w:type="auto"/>
            <w:tcBorders>
              <w:bottom w:val="single" w:color="auto" w:sz="4" w:space="0"/>
            </w:tcBorders>
            <w:noWrap w:val="0"/>
            <w:vAlign w:val="center"/>
          </w:tcPr>
          <w:p>
            <w:pPr>
              <w:jc w:val="center"/>
              <w:rPr>
                <w:rFonts w:ascii="Times New Roman" w:hAnsi="Times New Roman" w:cs="Times New Roman"/>
                <w:color w:val="auto"/>
                <w:sz w:val="15"/>
                <w:szCs w:val="15"/>
              </w:rPr>
            </w:pPr>
            <w:r>
              <w:rPr>
                <w:rFonts w:ascii="Times New Roman" w:hAnsi="Times New Roman" w:cs="Times New Roman"/>
                <w:color w:val="auto"/>
                <w:sz w:val="15"/>
                <w:szCs w:val="15"/>
              </w:rPr>
              <w:t>模板图特</w:t>
            </w:r>
          </w:p>
          <w:p>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color w:val="auto"/>
                <w:sz w:val="15"/>
                <w:szCs w:val="15"/>
              </w:rPr>
              <w:t>征点个数</w:t>
            </w:r>
          </w:p>
        </w:tc>
        <w:tc>
          <w:tcPr>
            <w:tcW w:w="0" w:type="auto"/>
            <w:tcBorders>
              <w:bottom w:val="single" w:color="auto" w:sz="4" w:space="0"/>
            </w:tcBorders>
            <w:noWrap w:val="0"/>
            <w:vAlign w:val="center"/>
          </w:tcPr>
          <w:p>
            <w:pPr>
              <w:jc w:val="center"/>
              <w:rPr>
                <w:rFonts w:ascii="Times New Roman" w:hAnsi="Times New Roman" w:cs="Times New Roman"/>
                <w:bCs/>
                <w:color w:val="auto"/>
                <w:sz w:val="15"/>
                <w:szCs w:val="15"/>
              </w:rPr>
            </w:pPr>
            <w:r>
              <w:rPr>
                <w:rFonts w:ascii="Times New Roman" w:hAnsi="Times New Roman" w:cs="Times New Roman"/>
                <w:bCs/>
                <w:color w:val="auto"/>
                <w:sz w:val="15"/>
                <w:szCs w:val="15"/>
              </w:rPr>
              <w:t>检测图特</w:t>
            </w:r>
          </w:p>
          <w:p>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bCs/>
                <w:color w:val="auto"/>
                <w:sz w:val="15"/>
                <w:szCs w:val="15"/>
              </w:rPr>
              <w:t>征点个数</w:t>
            </w:r>
          </w:p>
        </w:tc>
        <w:tc>
          <w:tcPr>
            <w:tcW w:w="0" w:type="auto"/>
            <w:tcBorders>
              <w:bottom w:val="single" w:color="auto" w:sz="4" w:space="0"/>
            </w:tcBorders>
            <w:noWrap w:val="0"/>
            <w:vAlign w:val="center"/>
          </w:tcPr>
          <w:p>
            <w:pPr>
              <w:jc w:val="center"/>
              <w:rPr>
                <w:rFonts w:ascii="Times New Roman" w:hAnsi="Times New Roman" w:cs="Times New Roman"/>
                <w:color w:val="auto"/>
                <w:sz w:val="15"/>
                <w:szCs w:val="15"/>
              </w:rPr>
            </w:pPr>
            <w:r>
              <w:rPr>
                <w:rFonts w:ascii="Times New Roman" w:hAnsi="Times New Roman" w:cs="Times New Roman"/>
                <w:color w:val="auto"/>
                <w:sz w:val="15"/>
                <w:szCs w:val="15"/>
              </w:rPr>
              <w:t>正确特</w:t>
            </w:r>
          </w:p>
          <w:p>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color w:val="auto"/>
                <w:sz w:val="15"/>
                <w:szCs w:val="15"/>
              </w:rPr>
              <w:t>征点对数</w:t>
            </w:r>
          </w:p>
        </w:tc>
        <w:tc>
          <w:tcPr>
            <w:tcW w:w="0" w:type="auto"/>
            <w:tcBorders>
              <w:bottom w:val="single" w:color="auto" w:sz="4" w:space="0"/>
            </w:tcBorders>
            <w:noWrap w:val="0"/>
            <w:vAlign w:val="center"/>
          </w:tcPr>
          <w:p>
            <w:pPr>
              <w:jc w:val="center"/>
              <w:rPr>
                <w:rFonts w:ascii="Times New Roman" w:hAnsi="Times New Roman" w:cs="Times New Roman"/>
                <w:color w:val="auto"/>
                <w:kern w:val="2"/>
                <w:sz w:val="15"/>
                <w:szCs w:val="15"/>
              </w:rPr>
            </w:pPr>
            <w:r>
              <w:rPr>
                <w:rFonts w:ascii="Times New Roman" w:hAnsi="Times New Roman" w:cs="Times New Roman"/>
                <w:color w:val="auto"/>
                <w:sz w:val="15"/>
                <w:szCs w:val="15"/>
              </w:rPr>
              <w:t>配准时间</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0" w:type="auto"/>
            <w:tcBorders>
              <w:top w:val="single" w:color="auto" w:sz="4" w:space="0"/>
              <w:bottom w:val="nil"/>
            </w:tcBorders>
            <w:noWrap w:val="0"/>
            <w:vAlign w:val="center"/>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原SIFT配准</w:t>
            </w:r>
          </w:p>
        </w:tc>
        <w:tc>
          <w:tcPr>
            <w:tcW w:w="0" w:type="auto"/>
            <w:tcBorders>
              <w:top w:val="single" w:color="auto" w:sz="4" w:space="0"/>
              <w:bottom w:val="nil"/>
            </w:tcBorders>
            <w:noWrap w:val="0"/>
            <w:vAlign w:val="center"/>
          </w:tcPr>
          <w:p>
            <w:pPr>
              <w:widowControl w:val="0"/>
              <w:jc w:val="center"/>
              <w:rPr>
                <w:rFonts w:ascii="Times New Roman" w:hAnsi="Times New Roman" w:cs="Times New Roman"/>
                <w:color w:val="auto"/>
                <w:kern w:val="2"/>
                <w:sz w:val="15"/>
                <w:szCs w:val="15"/>
              </w:rPr>
            </w:pPr>
            <w:r>
              <w:rPr>
                <w:rFonts w:ascii="Times New Roman" w:hAnsi="Times New Roman" w:eastAsia="黑体" w:cs="Times New Roman"/>
                <w:color w:val="auto"/>
                <w:sz w:val="15"/>
                <w:szCs w:val="15"/>
              </w:rPr>
              <w:t>2074</w:t>
            </w:r>
          </w:p>
        </w:tc>
        <w:tc>
          <w:tcPr>
            <w:tcW w:w="0" w:type="auto"/>
            <w:tcBorders>
              <w:top w:val="single" w:color="auto" w:sz="4" w:space="0"/>
              <w:bottom w:val="nil"/>
            </w:tcBorders>
            <w:noWrap w:val="0"/>
            <w:vAlign w:val="center"/>
          </w:tcPr>
          <w:p>
            <w:pPr>
              <w:widowControl w:val="0"/>
              <w:jc w:val="center"/>
              <w:rPr>
                <w:rFonts w:ascii="Times New Roman" w:hAnsi="Times New Roman" w:cs="Times New Roman"/>
                <w:color w:val="auto"/>
                <w:kern w:val="2"/>
                <w:sz w:val="15"/>
                <w:szCs w:val="15"/>
              </w:rPr>
            </w:pPr>
            <w:r>
              <w:rPr>
                <w:rFonts w:ascii="Times New Roman" w:hAnsi="Times New Roman" w:eastAsia="黑体" w:cs="Times New Roman"/>
                <w:color w:val="auto"/>
                <w:sz w:val="15"/>
                <w:szCs w:val="15"/>
              </w:rPr>
              <w:t>3097</w:t>
            </w:r>
          </w:p>
        </w:tc>
        <w:tc>
          <w:tcPr>
            <w:tcW w:w="0" w:type="auto"/>
            <w:tcBorders>
              <w:top w:val="single" w:color="auto" w:sz="4" w:space="0"/>
              <w:bottom w:val="nil"/>
            </w:tcBorders>
            <w:noWrap w:val="0"/>
            <w:vAlign w:val="center"/>
          </w:tcPr>
          <w:p>
            <w:pPr>
              <w:widowControl w:val="0"/>
              <w:jc w:val="center"/>
              <w:rPr>
                <w:rFonts w:ascii="Times New Roman" w:hAnsi="Times New Roman" w:cs="Times New Roman"/>
                <w:color w:val="auto"/>
                <w:kern w:val="2"/>
                <w:sz w:val="15"/>
                <w:szCs w:val="15"/>
              </w:rPr>
            </w:pPr>
            <w:r>
              <w:rPr>
                <w:rFonts w:ascii="Times New Roman" w:hAnsi="Times New Roman" w:eastAsia="黑体" w:cs="Times New Roman"/>
                <w:color w:val="auto"/>
                <w:sz w:val="15"/>
                <w:szCs w:val="15"/>
              </w:rPr>
              <w:t>1456</w:t>
            </w:r>
          </w:p>
        </w:tc>
        <w:tc>
          <w:tcPr>
            <w:tcW w:w="0" w:type="auto"/>
            <w:tcBorders>
              <w:top w:val="single" w:color="auto" w:sz="4" w:space="0"/>
              <w:bottom w:val="nil"/>
            </w:tcBorders>
            <w:noWrap w:val="0"/>
            <w:vAlign w:val="center"/>
          </w:tcPr>
          <w:p>
            <w:pPr>
              <w:jc w:val="center"/>
              <w:rPr>
                <w:rFonts w:ascii="Times New Roman" w:hAnsi="Times New Roman" w:cs="Times New Roman"/>
                <w:color w:val="auto"/>
                <w:kern w:val="2"/>
                <w:sz w:val="15"/>
                <w:szCs w:val="15"/>
              </w:rPr>
            </w:pPr>
            <w:r>
              <w:rPr>
                <w:rFonts w:ascii="Times New Roman" w:hAnsi="Times New Roman" w:eastAsia="黑体" w:cs="Times New Roman"/>
                <w:color w:val="auto"/>
                <w:sz w:val="15"/>
                <w:szCs w:val="15"/>
              </w:rPr>
              <w:t>5.72s</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0" w:type="auto"/>
            <w:tcBorders>
              <w:top w:val="nil"/>
            </w:tcBorders>
            <w:noWrap w:val="0"/>
            <w:vAlign w:val="center"/>
          </w:tcPr>
          <w:p>
            <w:pPr>
              <w:widowControl w:val="0"/>
              <w:jc w:val="center"/>
              <w:rPr>
                <w:rFonts w:ascii="Times New Roman" w:hAnsi="Times New Roman" w:cs="Times New Roman"/>
                <w:color w:val="auto"/>
                <w:sz w:val="15"/>
                <w:szCs w:val="15"/>
              </w:rPr>
            </w:pPr>
            <w:r>
              <w:rPr>
                <w:rFonts w:hint="eastAsia" w:ascii="Times New Roman" w:hAnsi="Times New Roman" w:cs="Times New Roman"/>
                <w:color w:val="auto"/>
                <w:sz w:val="15"/>
                <w:szCs w:val="15"/>
              </w:rPr>
              <w:t>文中方法配准</w:t>
            </w:r>
          </w:p>
        </w:tc>
        <w:tc>
          <w:tcPr>
            <w:tcW w:w="0" w:type="auto"/>
            <w:tcBorders>
              <w:top w:val="nil"/>
            </w:tcBorders>
            <w:noWrap w:val="0"/>
            <w:vAlign w:val="center"/>
          </w:tcPr>
          <w:p>
            <w:pPr>
              <w:widowControl w:val="0"/>
              <w:jc w:val="center"/>
              <w:rPr>
                <w:rFonts w:ascii="Times New Roman" w:hAnsi="Times New Roman" w:eastAsia="黑体" w:cs="Times New Roman"/>
                <w:color w:val="auto"/>
                <w:sz w:val="15"/>
                <w:szCs w:val="15"/>
              </w:rPr>
            </w:pPr>
            <w:r>
              <w:rPr>
                <w:rFonts w:ascii="Times New Roman" w:hAnsi="Times New Roman" w:eastAsia="黑体" w:cs="Times New Roman"/>
                <w:color w:val="auto"/>
                <w:sz w:val="15"/>
                <w:szCs w:val="15"/>
              </w:rPr>
              <w:t>97</w:t>
            </w:r>
          </w:p>
        </w:tc>
        <w:tc>
          <w:tcPr>
            <w:tcW w:w="0" w:type="auto"/>
            <w:tcBorders>
              <w:top w:val="nil"/>
            </w:tcBorders>
            <w:noWrap w:val="0"/>
            <w:vAlign w:val="center"/>
          </w:tcPr>
          <w:p>
            <w:pPr>
              <w:widowControl w:val="0"/>
              <w:jc w:val="center"/>
              <w:rPr>
                <w:rFonts w:ascii="Times New Roman" w:hAnsi="Times New Roman" w:eastAsia="黑体" w:cs="Times New Roman"/>
                <w:color w:val="auto"/>
                <w:sz w:val="15"/>
                <w:szCs w:val="15"/>
              </w:rPr>
            </w:pPr>
            <w:r>
              <w:rPr>
                <w:rFonts w:ascii="Times New Roman" w:hAnsi="Times New Roman" w:eastAsia="黑体" w:cs="Times New Roman"/>
                <w:color w:val="auto"/>
                <w:sz w:val="15"/>
                <w:szCs w:val="15"/>
              </w:rPr>
              <w:t>122</w:t>
            </w:r>
          </w:p>
        </w:tc>
        <w:tc>
          <w:tcPr>
            <w:tcW w:w="0" w:type="auto"/>
            <w:tcBorders>
              <w:top w:val="nil"/>
            </w:tcBorders>
            <w:noWrap w:val="0"/>
            <w:vAlign w:val="center"/>
          </w:tcPr>
          <w:p>
            <w:pPr>
              <w:widowControl w:val="0"/>
              <w:jc w:val="center"/>
              <w:rPr>
                <w:rFonts w:ascii="Times New Roman" w:hAnsi="Times New Roman" w:eastAsia="黑体" w:cs="Times New Roman"/>
                <w:color w:val="auto"/>
                <w:sz w:val="15"/>
                <w:szCs w:val="15"/>
              </w:rPr>
            </w:pPr>
            <w:r>
              <w:rPr>
                <w:rFonts w:ascii="Times New Roman" w:hAnsi="Times New Roman" w:eastAsia="黑体" w:cs="Times New Roman"/>
                <w:color w:val="auto"/>
                <w:sz w:val="15"/>
                <w:szCs w:val="15"/>
              </w:rPr>
              <w:t>84</w:t>
            </w:r>
          </w:p>
        </w:tc>
        <w:tc>
          <w:tcPr>
            <w:tcW w:w="0" w:type="auto"/>
            <w:tcBorders>
              <w:top w:val="nil"/>
            </w:tcBorders>
            <w:noWrap w:val="0"/>
            <w:vAlign w:val="center"/>
          </w:tcPr>
          <w:p>
            <w:pPr>
              <w:jc w:val="center"/>
              <w:rPr>
                <w:rFonts w:ascii="Times New Roman" w:hAnsi="Times New Roman" w:eastAsia="黑体" w:cs="Times New Roman"/>
                <w:color w:val="auto"/>
                <w:sz w:val="15"/>
                <w:szCs w:val="15"/>
              </w:rPr>
            </w:pPr>
            <w:r>
              <w:rPr>
                <w:rFonts w:ascii="Times New Roman" w:hAnsi="Times New Roman" w:eastAsia="黑体" w:cs="Times New Roman"/>
                <w:color w:val="auto"/>
                <w:sz w:val="15"/>
                <w:szCs w:val="15"/>
              </w:rPr>
              <w:t>1.</w:t>
            </w:r>
            <w:r>
              <w:rPr>
                <w:rFonts w:hint="eastAsia" w:ascii="Times New Roman" w:hAnsi="Times New Roman" w:eastAsia="黑体" w:cs="Times New Roman"/>
                <w:color w:val="auto"/>
                <w:sz w:val="15"/>
                <w:szCs w:val="15"/>
              </w:rPr>
              <w:t>3</w:t>
            </w:r>
            <w:r>
              <w:rPr>
                <w:rFonts w:ascii="Times New Roman" w:hAnsi="Times New Roman" w:eastAsia="黑体" w:cs="Times New Roman"/>
                <w:color w:val="auto"/>
                <w:sz w:val="15"/>
                <w:szCs w:val="15"/>
              </w:rPr>
              <w:t>2s</w:t>
            </w:r>
          </w:p>
        </w:tc>
      </w:tr>
    </w:tbl>
    <w:p>
      <w:pPr>
        <w:jc w:val="center"/>
        <w:rPr>
          <w:rFonts w:ascii="Times New Roman" w:hAnsi="Times New Roman" w:eastAsia="楷体_GB2312" w:cs="Times New Roman"/>
          <w:color w:val="auto"/>
          <w:sz w:val="21"/>
          <w:szCs w:val="21"/>
        </w:rPr>
      </w:pPr>
      <w:r>
        <w:rPr>
          <w:rFonts w:ascii="Times New Roman" w:hAnsi="Times New Roman" w:eastAsia="楷体_GB2312" w:cs="Times New Roman"/>
          <w:color w:val="auto"/>
          <w:sz w:val="21"/>
          <w:szCs w:val="21"/>
        </w:rPr>
        <w:t>表2  字符识别结果</w:t>
      </w:r>
    </w:p>
    <w:tbl>
      <w:tblPr>
        <w:tblStyle w:val="7"/>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116"/>
        <w:gridCol w:w="816"/>
        <w:gridCol w:w="816"/>
        <w:gridCol w:w="791"/>
        <w:gridCol w:w="762"/>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61" w:hRule="atLeast"/>
          <w:jc w:val="center"/>
        </w:trPr>
        <w:tc>
          <w:tcPr>
            <w:tcW w:w="1116" w:type="dxa"/>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color w:val="auto"/>
                <w:kern w:val="2"/>
                <w:sz w:val="15"/>
                <w:szCs w:val="15"/>
              </w:rPr>
            </w:pPr>
          </w:p>
        </w:tc>
        <w:tc>
          <w:tcPr>
            <w:tcW w:w="816" w:type="dxa"/>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样本个数</w:t>
            </w:r>
          </w:p>
        </w:tc>
        <w:tc>
          <w:tcPr>
            <w:tcW w:w="0" w:type="auto"/>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color w:val="auto"/>
                <w:kern w:val="2"/>
                <w:sz w:val="15"/>
              </w:rPr>
            </w:pPr>
            <w:r>
              <w:rPr>
                <w:rFonts w:hint="eastAsia" w:ascii="Times New Roman" w:hAnsi="Times New Roman" w:cs="Times New Roman"/>
                <w:color w:val="auto"/>
                <w:kern w:val="2"/>
                <w:sz w:val="15"/>
              </w:rPr>
              <w:t>错误个数</w:t>
            </w:r>
          </w:p>
        </w:tc>
        <w:tc>
          <w:tcPr>
            <w:tcW w:w="0" w:type="auto"/>
            <w:tcBorders>
              <w:bottom w:val="single" w:color="auto" w:sz="4" w:space="0"/>
            </w:tcBorders>
            <w:noWrap w:val="0"/>
            <w:vAlign w:val="top"/>
          </w:tcPr>
          <w:p>
            <w:pPr>
              <w:widowControl w:val="0"/>
              <w:adjustRightInd w:val="0"/>
              <w:snapToGrid w:val="0"/>
              <w:jc w:val="center"/>
              <w:textAlignment w:val="center"/>
              <w:rPr>
                <w:rFonts w:hint="eastAsia" w:ascii="Times New Roman" w:hAnsi="Times New Roman" w:cs="Times New Roman"/>
                <w:color w:val="auto"/>
                <w:kern w:val="2"/>
                <w:sz w:val="15"/>
                <w:szCs w:val="15"/>
              </w:rPr>
            </w:pPr>
            <w:r>
              <w:rPr>
                <w:rFonts w:hint="eastAsia" w:ascii="Times New Roman" w:hAnsi="Times New Roman" w:cs="Times New Roman"/>
                <w:color w:val="auto"/>
                <w:kern w:val="2"/>
                <w:sz w:val="15"/>
                <w:szCs w:val="15"/>
              </w:rPr>
              <w:t>正检</w:t>
            </w:r>
            <w:r>
              <w:rPr>
                <w:rFonts w:ascii="Times New Roman" w:hAnsi="Times New Roman" w:cs="Times New Roman"/>
                <w:color w:val="auto"/>
                <w:kern w:val="2"/>
                <w:sz w:val="15"/>
                <w:szCs w:val="15"/>
              </w:rPr>
              <w:t>率</w:t>
            </w:r>
            <w:r>
              <w:rPr>
                <w:rFonts w:hint="eastAsia" w:ascii="Times New Roman" w:hAnsi="Times New Roman" w:cs="Times New Roman"/>
                <w:color w:val="auto"/>
                <w:kern w:val="2"/>
                <w:sz w:val="15"/>
                <w:szCs w:val="15"/>
              </w:rPr>
              <w:t>%</w:t>
            </w:r>
          </w:p>
        </w:tc>
        <w:tc>
          <w:tcPr>
            <w:tcW w:w="0" w:type="auto"/>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总耗时s</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116" w:type="dxa"/>
            <w:tcBorders>
              <w:top w:val="nil"/>
              <w:bottom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lang w:val="en-US" w:eastAsia="zh-CN"/>
              </w:rPr>
              <w:t>阻值</w:t>
            </w:r>
            <w:r>
              <w:rPr>
                <w:rFonts w:hint="eastAsia" w:ascii="Times New Roman" w:hAnsi="Times New Roman" w:cs="Times New Roman"/>
                <w:color w:val="auto"/>
                <w:kern w:val="2"/>
                <w:sz w:val="15"/>
                <w:szCs w:val="15"/>
              </w:rPr>
              <w:t>分割</w:t>
            </w:r>
          </w:p>
        </w:tc>
        <w:tc>
          <w:tcPr>
            <w:tcW w:w="816" w:type="dxa"/>
            <w:tcBorders>
              <w:top w:val="nil"/>
              <w:bottom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425</w:t>
            </w:r>
          </w:p>
        </w:tc>
        <w:tc>
          <w:tcPr>
            <w:tcW w:w="0" w:type="auto"/>
            <w:tcBorders>
              <w:top w:val="nil"/>
              <w:bottom w:val="nil"/>
            </w:tcBorders>
            <w:noWrap w:val="0"/>
            <w:vAlign w:val="top"/>
          </w:tcPr>
          <w:p>
            <w:pPr>
              <w:widowControl w:val="0"/>
              <w:jc w:val="center"/>
              <w:rPr>
                <w:rFonts w:ascii="Times New Roman" w:hAnsi="Times New Roman" w:cs="Times New Roman"/>
                <w:color w:val="auto"/>
                <w:kern w:val="2"/>
                <w:sz w:val="15"/>
              </w:rPr>
            </w:pPr>
            <w:r>
              <w:rPr>
                <w:rFonts w:hint="eastAsia" w:ascii="Times New Roman" w:hAnsi="Times New Roman" w:cs="Times New Roman"/>
                <w:color w:val="auto"/>
                <w:kern w:val="2"/>
                <w:sz w:val="15"/>
              </w:rPr>
              <w:t>12</w:t>
            </w:r>
          </w:p>
        </w:tc>
        <w:tc>
          <w:tcPr>
            <w:tcW w:w="0" w:type="auto"/>
            <w:tcBorders>
              <w:top w:val="nil"/>
              <w:bottom w:val="nil"/>
            </w:tcBorders>
            <w:noWrap w:val="0"/>
            <w:vAlign w:val="top"/>
          </w:tcPr>
          <w:p>
            <w:pPr>
              <w:widowControl w:val="0"/>
              <w:jc w:val="center"/>
              <w:rPr>
                <w:rFonts w:ascii="Times New Roman" w:hAnsi="Times New Roman" w:cs="Times New Roman"/>
                <w:color w:val="auto"/>
                <w:kern w:val="2"/>
                <w:sz w:val="15"/>
                <w:szCs w:val="15"/>
              </w:rPr>
            </w:pPr>
            <w:r>
              <w:rPr>
                <w:rFonts w:ascii="Times New Roman" w:hAnsi="Times New Roman" w:cs="Times New Roman"/>
                <w:color w:val="auto"/>
                <w:kern w:val="2"/>
                <w:sz w:val="15"/>
                <w:szCs w:val="15"/>
              </w:rPr>
              <w:t>9</w:t>
            </w:r>
            <w:r>
              <w:rPr>
                <w:rFonts w:hint="eastAsia" w:ascii="Times New Roman" w:hAnsi="Times New Roman" w:cs="Times New Roman"/>
                <w:color w:val="auto"/>
                <w:kern w:val="2"/>
                <w:sz w:val="15"/>
                <w:szCs w:val="15"/>
              </w:rPr>
              <w:t>7</w:t>
            </w:r>
            <w:r>
              <w:rPr>
                <w:rFonts w:ascii="Times New Roman" w:hAnsi="Times New Roman" w:cs="Times New Roman"/>
                <w:color w:val="auto"/>
                <w:kern w:val="2"/>
                <w:sz w:val="15"/>
                <w:szCs w:val="15"/>
              </w:rPr>
              <w:t>.</w:t>
            </w:r>
            <w:r>
              <w:rPr>
                <w:rFonts w:hint="eastAsia" w:ascii="Times New Roman" w:hAnsi="Times New Roman" w:cs="Times New Roman"/>
                <w:color w:val="auto"/>
                <w:kern w:val="2"/>
                <w:sz w:val="15"/>
                <w:szCs w:val="15"/>
              </w:rPr>
              <w:t>17</w:t>
            </w:r>
          </w:p>
        </w:tc>
        <w:tc>
          <w:tcPr>
            <w:tcW w:w="0" w:type="auto"/>
            <w:tcBorders>
              <w:top w:val="nil"/>
              <w:bottom w:val="nil"/>
            </w:tcBorders>
            <w:noWrap w:val="0"/>
            <w:vAlign w:val="top"/>
          </w:tcPr>
          <w:p>
            <w:pPr>
              <w:widowControl w:val="0"/>
              <w:jc w:val="center"/>
              <w:rPr>
                <w:rFonts w:hint="eastAsia" w:ascii="Times New Roman" w:hAnsi="Times New Roman" w:cs="Times New Roman"/>
                <w:color w:val="auto"/>
                <w:kern w:val="2"/>
                <w:sz w:val="15"/>
                <w:szCs w:val="15"/>
              </w:rPr>
            </w:pPr>
            <w:r>
              <w:rPr>
                <w:rFonts w:hint="eastAsia" w:ascii="Times New Roman" w:hAnsi="Times New Roman" w:cs="Times New Roman"/>
                <w:color w:val="auto"/>
                <w:kern w:val="2"/>
                <w:sz w:val="15"/>
                <w:szCs w:val="15"/>
              </w:rPr>
              <w:t>0.06</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116" w:type="dxa"/>
            <w:tcBorders>
              <w:top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阻值识别</w:t>
            </w:r>
          </w:p>
        </w:tc>
        <w:tc>
          <w:tcPr>
            <w:tcW w:w="816" w:type="dxa"/>
            <w:tcBorders>
              <w:top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312</w:t>
            </w:r>
          </w:p>
        </w:tc>
        <w:tc>
          <w:tcPr>
            <w:tcW w:w="0" w:type="auto"/>
            <w:tcBorders>
              <w:top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14</w:t>
            </w:r>
          </w:p>
        </w:tc>
        <w:tc>
          <w:tcPr>
            <w:tcW w:w="0" w:type="auto"/>
            <w:tcBorders>
              <w:top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95.55</w:t>
            </w:r>
          </w:p>
        </w:tc>
        <w:tc>
          <w:tcPr>
            <w:tcW w:w="0" w:type="auto"/>
            <w:tcBorders>
              <w:top w:val="nil"/>
            </w:tcBorders>
            <w:noWrap w:val="0"/>
            <w:vAlign w:val="top"/>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0.08</w:t>
            </w:r>
          </w:p>
        </w:tc>
      </w:tr>
    </w:tbl>
    <w:p>
      <w:pPr>
        <w:ind w:firstLine="359" w:firstLineChars="171"/>
        <w:jc w:val="both"/>
        <w:rPr>
          <w:rFonts w:hint="eastAsia" w:ascii="Times New Roman" w:hAnsi="Times New Roman" w:cs="Times New Roman"/>
          <w:sz w:val="21"/>
          <w:szCs w:val="21"/>
        </w:rPr>
      </w:pPr>
      <w:r>
        <w:rPr>
          <w:rFonts w:hint="eastAsia" w:ascii="Times New Roman" w:hAnsi="Times New Roman" w:cs="Times New Roman"/>
          <w:sz w:val="21"/>
          <w:szCs w:val="21"/>
        </w:rPr>
        <w:t>同时为验证文中异常检测算法的有效性，选取指标：正检率（P）、召回率（R）及F1，计算公式如下。</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12"/>
          <w:szCs w:val="21"/>
        </w:rPr>
        <w:object>
          <v:shape id="_x0000_i1031" o:spt="75" type="#_x0000_t75" style="height:15.4pt;width:71.05pt;" o:ole="t" filled="f" o:preferrelative="t" stroked="f" coordsize="21600,21600">
            <v:path/>
            <v:fill on="f" focussize="0,0"/>
            <v:stroke on="f"/>
            <v:imagedata r:id="rId23" o:title=""/>
            <o:lock v:ext="edit" aspectratio="t"/>
            <w10:wrap type="none"/>
            <w10:anchorlock/>
          </v:shape>
          <o:OLEObject Type="Embed" ProgID="Equation.3" ShapeID="_x0000_i1031" DrawAspect="Content" ObjectID="_1468075731" r:id="rId22">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w:t>
      </w:r>
      <w:r>
        <w:rPr>
          <w:rFonts w:hint="eastAsia" w:ascii="Times New Roman" w:hAnsi="Times New Roman" w:cs="Times New Roman"/>
          <w:sz w:val="21"/>
          <w:szCs w:val="21"/>
        </w:rPr>
        <w:t>4）</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12"/>
          <w:szCs w:val="21"/>
        </w:rPr>
        <w:object>
          <v:shape id="_x0000_i1032" o:spt="75" type="#_x0000_t75" style="height:15.4pt;width:72.75pt;" o:ole="t" filled="f" o:preferrelative="t" stroked="f" coordsize="21600,21600">
            <v:path/>
            <v:fill on="f" focussize="0,0"/>
            <v:stroke on="f"/>
            <v:imagedata r:id="rId25" o:title=""/>
            <o:lock v:ext="edit" aspectratio="t"/>
            <w10:wrap type="none"/>
            <w10:anchorlock/>
          </v:shape>
          <o:OLEObject Type="Embed" ProgID="Equation.3" ShapeID="_x0000_i1032" DrawAspect="Content" ObjectID="_1468075732" r:id="rId24">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w:t>
      </w:r>
      <w:r>
        <w:rPr>
          <w:rFonts w:hint="eastAsia" w:ascii="Times New Roman" w:hAnsi="Times New Roman" w:cs="Times New Roman"/>
          <w:sz w:val="21"/>
          <w:szCs w:val="21"/>
        </w:rPr>
        <w:t>5）</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24"/>
          <w:szCs w:val="21"/>
        </w:rPr>
        <w:object>
          <v:shape id="_x0000_i1033" o:spt="75" type="#_x0000_t75" style="height:26.45pt;width:48.2pt;" o:ole="t" filled="f" o:preferrelative="t" stroked="f" coordsize="21600,21600">
            <v:path/>
            <v:fill on="f" focussize="0,0"/>
            <v:stroke on="f"/>
            <v:imagedata r:id="rId27" o:title=""/>
            <o:lock v:ext="edit" aspectratio="t"/>
            <w10:wrap type="none"/>
            <w10:anchorlock/>
          </v:shape>
          <o:OLEObject Type="Embed" ProgID="Equation.3" ShapeID="_x0000_i1033" DrawAspect="Content" ObjectID="_1468075733" r:id="rId26">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w:t>
      </w:r>
      <w:r>
        <w:rPr>
          <w:rFonts w:hint="eastAsia" w:ascii="Times New Roman" w:hAnsi="Times New Roman" w:cs="Times New Roman"/>
          <w:sz w:val="21"/>
          <w:szCs w:val="21"/>
        </w:rPr>
        <w:t>6）</w:t>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drawing>
          <wp:inline distT="0" distB="0" distL="114300" distR="114300">
            <wp:extent cx="2848610" cy="1593215"/>
            <wp:effectExtent l="0" t="0" r="1270" b="6985"/>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28"/>
                    <a:stretch>
                      <a:fillRect/>
                    </a:stretch>
                  </pic:blipFill>
                  <pic:spPr>
                    <a:xfrm>
                      <a:off x="0" y="0"/>
                      <a:ext cx="2848610" cy="1593215"/>
                    </a:xfrm>
                    <a:prstGeom prst="rect">
                      <a:avLst/>
                    </a:prstGeom>
                    <a:noFill/>
                    <a:ln>
                      <a:noFill/>
                    </a:ln>
                  </pic:spPr>
                </pic:pic>
              </a:graphicData>
            </a:graphic>
          </wp:inline>
        </w:drawing>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图7  贴片电阻阻值识别结果</w:t>
      </w:r>
    </w:p>
    <w:p>
      <w:pPr>
        <w:ind w:firstLine="359" w:firstLineChars="171"/>
        <w:jc w:val="center"/>
        <w:rPr>
          <w:rFonts w:ascii="Times New Roman" w:hAnsi="Times New Roman" w:eastAsia="楷体_GB2312" w:cs="Times New Roman"/>
          <w:color w:val="auto"/>
          <w:sz w:val="21"/>
          <w:szCs w:val="21"/>
        </w:rPr>
      </w:pPr>
      <w:r>
        <w:rPr>
          <w:rFonts w:ascii="Times New Roman" w:hAnsi="Times New Roman" w:eastAsia="楷体_GB2312" w:cs="Times New Roman"/>
          <w:color w:val="auto"/>
          <w:sz w:val="21"/>
          <w:szCs w:val="21"/>
        </w:rPr>
        <w:t>表3  电阻异常检测结果</w:t>
      </w:r>
    </w:p>
    <w:tbl>
      <w:tblPr>
        <w:tblStyle w:val="7"/>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816"/>
        <w:gridCol w:w="791"/>
        <w:gridCol w:w="791"/>
        <w:gridCol w:w="554"/>
        <w:gridCol w:w="762"/>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2" w:hRule="atLeast"/>
          <w:jc w:val="center"/>
        </w:trPr>
        <w:tc>
          <w:tcPr>
            <w:tcW w:w="0" w:type="auto"/>
            <w:noWrap w:val="0"/>
            <w:vAlign w:val="center"/>
          </w:tcPr>
          <w:p>
            <w:pPr>
              <w:jc w:val="center"/>
              <w:rPr>
                <w:rFonts w:ascii="Times New Roman" w:hAnsi="Times New Roman" w:cs="Times New Roman"/>
                <w:color w:val="auto"/>
                <w:sz w:val="15"/>
                <w:szCs w:val="15"/>
              </w:rPr>
            </w:pPr>
          </w:p>
        </w:tc>
        <w:tc>
          <w:tcPr>
            <w:tcW w:w="0" w:type="auto"/>
            <w:noWrap w:val="0"/>
            <w:vAlign w:val="center"/>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正检率%</w:t>
            </w:r>
          </w:p>
        </w:tc>
        <w:tc>
          <w:tcPr>
            <w:tcW w:w="0" w:type="auto"/>
            <w:noWrap w:val="0"/>
            <w:vAlign w:val="center"/>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rPr>
              <w:t>召回率%</w:t>
            </w:r>
          </w:p>
        </w:tc>
        <w:tc>
          <w:tcPr>
            <w:tcW w:w="0" w:type="auto"/>
            <w:noWrap w:val="0"/>
            <w:vAlign w:val="center"/>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F1%</w:t>
            </w:r>
          </w:p>
        </w:tc>
        <w:tc>
          <w:tcPr>
            <w:tcW w:w="0" w:type="auto"/>
            <w:noWrap w:val="0"/>
            <w:vAlign w:val="center"/>
          </w:tcPr>
          <w:p>
            <w:pPr>
              <w:widowControl w:val="0"/>
              <w:adjustRightInd w:val="0"/>
              <w:snapToGrid w:val="0"/>
              <w:jc w:val="center"/>
              <w:textAlignment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总耗时s</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0" w:type="auto"/>
            <w:noWrap w:val="0"/>
            <w:vAlign w:val="center"/>
          </w:tcPr>
          <w:p>
            <w:pPr>
              <w:widowControl w:val="0"/>
              <w:jc w:val="center"/>
              <w:rPr>
                <w:rFonts w:ascii="Times New Roman" w:hAnsi="Times New Roman" w:cs="Times New Roman"/>
                <w:color w:val="auto"/>
                <w:kern w:val="2"/>
                <w:sz w:val="15"/>
                <w:szCs w:val="15"/>
                <w:shd w:val="clear" w:color="auto" w:fill="FFFFFF"/>
              </w:rPr>
            </w:pPr>
            <w:r>
              <w:rPr>
                <w:rFonts w:hint="eastAsia" w:ascii="Times New Roman" w:hAnsi="Times New Roman" w:cs="Times New Roman"/>
                <w:color w:val="auto"/>
                <w:sz w:val="15"/>
                <w:szCs w:val="15"/>
                <w:shd w:val="clear" w:color="auto" w:fill="FFFFFF"/>
              </w:rPr>
              <w:t>电阻</w:t>
            </w:r>
            <w:r>
              <w:rPr>
                <w:rFonts w:ascii="Times New Roman" w:hAnsi="Times New Roman" w:cs="Times New Roman"/>
                <w:color w:val="auto"/>
                <w:sz w:val="15"/>
                <w:szCs w:val="15"/>
                <w:shd w:val="clear" w:color="auto" w:fill="FFFFFF"/>
              </w:rPr>
              <w:t>异常</w:t>
            </w:r>
          </w:p>
        </w:tc>
        <w:tc>
          <w:tcPr>
            <w:tcW w:w="0" w:type="auto"/>
            <w:noWrap w:val="0"/>
            <w:vAlign w:val="center"/>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95.28</w:t>
            </w:r>
          </w:p>
        </w:tc>
        <w:tc>
          <w:tcPr>
            <w:tcW w:w="0" w:type="auto"/>
            <w:noWrap w:val="0"/>
            <w:vAlign w:val="center"/>
          </w:tcPr>
          <w:p>
            <w:pPr>
              <w:widowControl w:val="0"/>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96.04</w:t>
            </w:r>
          </w:p>
        </w:tc>
        <w:tc>
          <w:tcPr>
            <w:tcW w:w="0" w:type="auto"/>
            <w:noWrap w:val="0"/>
            <w:vAlign w:val="center"/>
          </w:tcPr>
          <w:p>
            <w:pPr>
              <w:jc w:val="center"/>
              <w:rPr>
                <w:rFonts w:ascii="Times New Roman" w:hAnsi="Times New Roman" w:cs="Times New Roman"/>
                <w:color w:val="auto"/>
                <w:kern w:val="2"/>
                <w:sz w:val="15"/>
                <w:szCs w:val="15"/>
              </w:rPr>
            </w:pPr>
            <w:r>
              <w:rPr>
                <w:rFonts w:hint="eastAsia" w:ascii="Times New Roman" w:hAnsi="Times New Roman" w:cs="Times New Roman"/>
                <w:color w:val="auto"/>
                <w:kern w:val="2"/>
                <w:sz w:val="15"/>
                <w:szCs w:val="15"/>
              </w:rPr>
              <w:t>95.65</w:t>
            </w:r>
          </w:p>
        </w:tc>
        <w:tc>
          <w:tcPr>
            <w:tcW w:w="0" w:type="auto"/>
            <w:noWrap w:val="0"/>
            <w:vAlign w:val="center"/>
          </w:tcPr>
          <w:p>
            <w:pPr>
              <w:jc w:val="center"/>
              <w:rPr>
                <w:rFonts w:ascii="Times New Roman" w:hAnsi="Times New Roman" w:cs="Times New Roman"/>
                <w:color w:val="auto"/>
                <w:kern w:val="2"/>
                <w:sz w:val="15"/>
                <w:szCs w:val="15"/>
              </w:rPr>
            </w:pPr>
            <w:r>
              <w:rPr>
                <w:rFonts w:ascii="Times New Roman" w:hAnsi="Times New Roman" w:cs="Times New Roman"/>
                <w:color w:val="auto"/>
                <w:sz w:val="15"/>
                <w:szCs w:val="15"/>
              </w:rPr>
              <w:t>1.52</w:t>
            </w:r>
          </w:p>
        </w:tc>
      </w:tr>
    </w:tbl>
    <w:p>
      <w:pPr>
        <w:ind w:firstLine="359" w:firstLineChars="171"/>
        <w:jc w:val="both"/>
        <w:rPr>
          <w:rFonts w:hint="eastAsia" w:ascii="Times New Roman" w:hAnsi="Times New Roman" w:cs="Times New Roman"/>
          <w:color w:val="auto"/>
          <w:sz w:val="21"/>
          <w:szCs w:val="21"/>
        </w:rPr>
      </w:pPr>
      <w:r>
        <w:rPr>
          <w:rFonts w:hint="eastAsia" w:ascii="Times New Roman" w:hAnsi="Times New Roman" w:cs="Times New Roman"/>
          <w:sz w:val="21"/>
          <w:szCs w:val="21"/>
          <w:lang w:val="en-US" w:eastAsia="zh-CN"/>
        </w:rPr>
        <w:t>综合表1、表2和</w:t>
      </w:r>
      <w:r>
        <w:rPr>
          <w:rFonts w:ascii="Times New Roman" w:hAnsi="Times New Roman" w:cs="Times New Roman"/>
          <w:sz w:val="21"/>
          <w:szCs w:val="21"/>
        </w:rPr>
        <w:t>表3</w:t>
      </w:r>
      <w:r>
        <w:rPr>
          <w:rFonts w:hint="eastAsia" w:ascii="Times New Roman" w:hAnsi="Times New Roman" w:cs="Times New Roman"/>
          <w:sz w:val="21"/>
          <w:szCs w:val="21"/>
          <w:lang w:val="en-US" w:eastAsia="zh-CN"/>
        </w:rPr>
        <w:t>可看出</w:t>
      </w:r>
      <w:r>
        <w:rPr>
          <w:rFonts w:ascii="Times New Roman" w:hAnsi="Times New Roman" w:cs="Times New Roman"/>
          <w:sz w:val="21"/>
          <w:szCs w:val="21"/>
        </w:rPr>
        <w:t>，电阻异常检测过程中配准耗时占具较大比率，正检率和实时性均可满足</w:t>
      </w:r>
      <w:r>
        <w:rPr>
          <w:rFonts w:hint="eastAsia" w:ascii="Times New Roman" w:hAnsi="Times New Roman" w:cs="Times New Roman"/>
          <w:sz w:val="21"/>
          <w:szCs w:val="21"/>
          <w:lang w:val="en-US" w:eastAsia="zh-CN"/>
        </w:rPr>
        <w:t>现场</w:t>
      </w:r>
      <w:r>
        <w:rPr>
          <w:rFonts w:ascii="Times New Roman" w:hAnsi="Times New Roman" w:cs="Times New Roman"/>
          <w:sz w:val="21"/>
          <w:szCs w:val="21"/>
        </w:rPr>
        <w:t>实际用需求。</w:t>
      </w:r>
    </w:p>
    <w:p>
      <w:pPr>
        <w:pStyle w:val="3"/>
        <w:spacing w:before="156" w:beforeLines="50" w:after="156" w:afterLines="50" w:line="240" w:lineRule="auto"/>
        <w:rPr>
          <w:rFonts w:ascii="Times New Roman" w:hAnsi="Times New Roman" w:eastAsia="宋体" w:cs="Times New Roman"/>
          <w:b w:val="0"/>
          <w:color w:val="auto"/>
          <w:sz w:val="21"/>
          <w:szCs w:val="21"/>
        </w:rPr>
      </w:pPr>
      <w:bookmarkStart w:id="6" w:name="_Hlk104801716"/>
      <w:r>
        <w:rPr>
          <w:rFonts w:ascii="Times New Roman" w:hAnsi="Times New Roman" w:eastAsia="宋体" w:cs="Times New Roman"/>
          <w:b w:val="0"/>
          <w:color w:val="auto"/>
          <w:sz w:val="21"/>
          <w:szCs w:val="21"/>
        </w:rPr>
        <w:t>1.3　</w:t>
      </w:r>
      <w:bookmarkStart w:id="7" w:name="_Hlk104797893"/>
      <w:r>
        <w:rPr>
          <w:rFonts w:ascii="Times New Roman" w:hAnsi="Times New Roman" w:eastAsia="楷体_GB2312" w:cs="Times New Roman"/>
          <w:b w:val="0"/>
          <w:color w:val="auto"/>
          <w:sz w:val="21"/>
          <w:szCs w:val="21"/>
        </w:rPr>
        <w:t>焊点异常检测</w:t>
      </w:r>
      <w:bookmarkEnd w:id="7"/>
      <w:bookmarkStart w:id="14" w:name="_GoBack"/>
      <w:bookmarkEnd w:id="14"/>
    </w:p>
    <w:bookmarkEnd w:id="6"/>
    <w:p>
      <w:pPr>
        <w:ind w:firstLine="420"/>
        <w:jc w:val="both"/>
        <w:rPr>
          <w:rFonts w:ascii="Times New Roman" w:hAnsi="Times New Roman" w:cs="Times New Roman"/>
          <w:sz w:val="21"/>
          <w:szCs w:val="21"/>
        </w:rPr>
      </w:pPr>
      <w:bookmarkStart w:id="8" w:name="_Hlk104797937"/>
      <w:r>
        <w:rPr>
          <w:rFonts w:ascii="Times New Roman" w:hAnsi="Times New Roman" w:cs="Times New Roman"/>
          <w:sz w:val="21"/>
          <w:szCs w:val="21"/>
        </w:rPr>
        <w:t>在电能表</w:t>
      </w:r>
      <w:r>
        <w:rPr>
          <w:rFonts w:hint="eastAsia" w:ascii="Times New Roman" w:hAnsi="Times New Roman" w:cs="Times New Roman"/>
          <w:sz w:val="21"/>
          <w:szCs w:val="21"/>
          <w:lang w:val="en-US" w:eastAsia="zh-CN"/>
        </w:rPr>
        <w:t>异常</w:t>
      </w:r>
      <w:r>
        <w:rPr>
          <w:rFonts w:ascii="Times New Roman" w:hAnsi="Times New Roman" w:cs="Times New Roman"/>
          <w:sz w:val="21"/>
          <w:szCs w:val="21"/>
        </w:rPr>
        <w:t>中，一种常见手段是将电流输入区域的焊点短接，</w:t>
      </w:r>
      <w:r>
        <w:rPr>
          <w:rFonts w:hint="eastAsia" w:ascii="Times New Roman" w:hAnsi="Times New Roman" w:cs="Times New Roman"/>
          <w:sz w:val="21"/>
          <w:szCs w:val="21"/>
        </w:rPr>
        <w:t>如</w:t>
      </w:r>
      <w:r>
        <w:rPr>
          <w:rFonts w:ascii="Times New Roman" w:hAnsi="Times New Roman" w:cs="Times New Roman"/>
          <w:sz w:val="21"/>
          <w:szCs w:val="21"/>
        </w:rPr>
        <w:t>图8</w:t>
      </w:r>
      <w:r>
        <w:rPr>
          <w:rFonts w:hint="eastAsia" w:ascii="Times New Roman" w:hAnsi="Times New Roman" w:cs="Times New Roman"/>
          <w:sz w:val="21"/>
          <w:szCs w:val="21"/>
        </w:rPr>
        <w:t>所示</w:t>
      </w:r>
      <w:bookmarkEnd w:id="8"/>
      <w:r>
        <w:rPr>
          <w:rFonts w:hint="eastAsia" w:ascii="Times New Roman" w:hAnsi="Times New Roman" w:cs="Times New Roman"/>
          <w:sz w:val="21"/>
          <w:szCs w:val="21"/>
        </w:rPr>
        <w:t>。</w:t>
      </w:r>
    </w:p>
    <w:tbl>
      <w:tblPr>
        <w:tblStyle w:val="7"/>
        <w:tblW w:w="0" w:type="auto"/>
        <w:tblInd w:w="0" w:type="dxa"/>
        <w:tblLayout w:type="autofit"/>
        <w:tblCellMar>
          <w:top w:w="0" w:type="dxa"/>
          <w:left w:w="108" w:type="dxa"/>
          <w:bottom w:w="0" w:type="dxa"/>
          <w:right w:w="108" w:type="dxa"/>
        </w:tblCellMar>
      </w:tblPr>
      <w:tblGrid>
        <w:gridCol w:w="2520"/>
        <w:gridCol w:w="2585"/>
      </w:tblGrid>
      <w:tr>
        <w:tblPrEx>
          <w:tblCellMar>
            <w:top w:w="0" w:type="dxa"/>
            <w:left w:w="108" w:type="dxa"/>
            <w:bottom w:w="0" w:type="dxa"/>
            <w:right w:w="108" w:type="dxa"/>
          </w:tblCellMar>
        </w:tblPrEx>
        <w:trPr>
          <w:trHeight w:val="661" w:hRule="atLeast"/>
        </w:trPr>
        <w:tc>
          <w:tcPr>
            <w:tcW w:w="0" w:type="auto"/>
            <w:noWrap w:val="0"/>
            <w:vAlign w:val="top"/>
          </w:tcPr>
          <w:p>
            <w:pPr>
              <w:pStyle w:val="10"/>
              <w:widowControl w:val="0"/>
              <w:ind w:firstLine="0" w:firstLineChars="0"/>
              <w:jc w:val="center"/>
              <w:rPr>
                <w:rFonts w:ascii="Times New Roman" w:hAnsi="Times New Roman" w:cs="Times New Roman"/>
                <w:sz w:val="21"/>
                <w:szCs w:val="21"/>
              </w:rPr>
            </w:pPr>
            <w:r>
              <w:object>
                <v:shape id="_x0000_i1034" o:spt="75" type="#_x0000_t75" style="height:46.35pt;width:115.65pt;" o:ole="t" filled="f" o:preferrelative="t" stroked="f" coordsize="21600,21600">
                  <v:path/>
                  <v:fill on="f" focussize="0,0"/>
                  <v:stroke on="f"/>
                  <v:imagedata r:id="rId30" o:title=""/>
                  <o:lock v:ext="edit" aspectratio="t"/>
                  <w10:wrap type="none"/>
                  <w10:anchorlock/>
                </v:shape>
                <o:OLEObject Type="Embed" ProgID="Visio.Drawing.15" ShapeID="_x0000_i1034" DrawAspect="Content" ObjectID="_1468075734" r:id="rId29">
                  <o:LockedField>false</o:LockedField>
                </o:OLEObject>
              </w:object>
            </w:r>
            <w:r>
              <w:rPr>
                <w:rFonts w:hint="eastAsia" w:ascii="Times New Roman" w:hAnsi="Times New Roman" w:cs="Times New Roman"/>
                <w:sz w:val="21"/>
                <w:szCs w:val="21"/>
              </w:rPr>
              <w:t>(</w:t>
            </w:r>
            <w:r>
              <w:rPr>
                <w:rFonts w:ascii="Times New Roman" w:hAnsi="Times New Roman" w:cs="Times New Roman"/>
                <w:sz w:val="21"/>
                <w:szCs w:val="21"/>
              </w:rPr>
              <w:t>a)</w:t>
            </w:r>
          </w:p>
        </w:tc>
        <w:tc>
          <w:tcPr>
            <w:tcW w:w="0" w:type="auto"/>
            <w:noWrap w:val="0"/>
            <w:vAlign w:val="top"/>
          </w:tcPr>
          <w:p>
            <w:pPr>
              <w:pStyle w:val="10"/>
              <w:widowControl w:val="0"/>
              <w:ind w:firstLine="0" w:firstLineChars="0"/>
              <w:jc w:val="center"/>
              <w:rPr>
                <w:rFonts w:ascii="Times New Roman" w:hAnsi="Times New Roman" w:cs="Times New Roman"/>
                <w:sz w:val="21"/>
                <w:szCs w:val="21"/>
              </w:rPr>
            </w:pPr>
            <w:r>
              <w:object>
                <v:shape id="_x0000_i1035" o:spt="75" type="#_x0000_t75" style="height:46.35pt;width:118.9pt;" o:ole="t" filled="f" o:preferrelative="t" stroked="f" coordsize="21600,21600">
                  <v:path/>
                  <v:fill on="f" focussize="0,0"/>
                  <v:stroke on="f"/>
                  <v:imagedata r:id="rId32" o:title=""/>
                  <o:lock v:ext="edit" aspectratio="t"/>
                  <w10:wrap type="none"/>
                  <w10:anchorlock/>
                </v:shape>
                <o:OLEObject Type="Embed" ProgID="Visio.Drawing.15" ShapeID="_x0000_i1035" DrawAspect="Content" ObjectID="_1468075735" r:id="rId31">
                  <o:LockedField>false</o:LockedField>
                </o:OLEObject>
              </w:object>
            </w:r>
            <w:r>
              <w:rPr>
                <w:rFonts w:hint="eastAsia" w:ascii="Times New Roman" w:hAnsi="Times New Roman" w:cs="Times New Roman"/>
                <w:sz w:val="21"/>
                <w:szCs w:val="21"/>
              </w:rPr>
              <w:t>(</w:t>
            </w:r>
            <w:r>
              <w:rPr>
                <w:rFonts w:ascii="Times New Roman" w:hAnsi="Times New Roman" w:cs="Times New Roman"/>
                <w:sz w:val="21"/>
                <w:szCs w:val="21"/>
              </w:rPr>
              <w:t>b)</w:t>
            </w:r>
          </w:p>
        </w:tc>
      </w:tr>
    </w:tbl>
    <w:p>
      <w:pPr>
        <w:ind w:firstLine="420"/>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 xml:space="preserve">图8  </w:t>
      </w:r>
      <w:bookmarkStart w:id="9" w:name="_Hlk104798001"/>
      <w:r>
        <w:rPr>
          <w:rFonts w:ascii="Times New Roman" w:hAnsi="Times New Roman" w:eastAsia="楷体_GB2312" w:cs="Times New Roman"/>
          <w:sz w:val="21"/>
          <w:szCs w:val="21"/>
        </w:rPr>
        <w:t>电能表焊点图像：(a)异常焊点短接图; (b)正常焊点模板图</w:t>
      </w:r>
      <w:bookmarkEnd w:id="9"/>
    </w:p>
    <w:p>
      <w:pPr>
        <w:ind w:firstLine="420"/>
        <w:jc w:val="both"/>
        <w:rPr>
          <w:rFonts w:ascii="Times New Roman" w:hAnsi="Times New Roman" w:cs="Times New Roman"/>
          <w:bCs/>
          <w:sz w:val="21"/>
          <w:szCs w:val="21"/>
        </w:rPr>
      </w:pPr>
      <w:r>
        <w:rPr>
          <w:rFonts w:hint="eastAsia" w:ascii="Times New Roman" w:hAnsi="Times New Roman" w:cs="Times New Roman"/>
          <w:sz w:val="21"/>
          <w:szCs w:val="21"/>
        </w:rPr>
        <w:t>李文静等采用传统机器视觉的方法检测焊点缺陷，但存</w:t>
      </w:r>
      <w:r>
        <w:rPr>
          <w:rFonts w:ascii="Times New Roman" w:hAnsi="Times New Roman" w:cs="Times New Roman"/>
          <w:bCs/>
          <w:sz w:val="21"/>
          <w:szCs w:val="21"/>
        </w:rPr>
        <w:t>在阈值选取困难、鲁棒性差等弊端</w:t>
      </w:r>
      <w:bookmarkStart w:id="10" w:name="_Hlk106727511"/>
      <w:r>
        <w:rPr>
          <w:rFonts w:hint="eastAsia" w:ascii="Times New Roman" w:hAnsi="Times New Roman" w:cs="Times New Roman"/>
          <w:sz w:val="21"/>
          <w:szCs w:val="21"/>
          <w:vertAlign w:val="superscript"/>
        </w:rPr>
        <w:t>[19]</w:t>
      </w:r>
      <w:bookmarkEnd w:id="10"/>
      <w:r>
        <w:rPr>
          <w:rFonts w:hint="eastAsia" w:ascii="Times New Roman" w:hAnsi="Times New Roman" w:cs="Times New Roman"/>
          <w:bCs/>
          <w:sz w:val="21"/>
          <w:szCs w:val="21"/>
        </w:rPr>
        <w:t>。邹文提出了一种深度学习焊点检测方法，对漏焊、桥接、正常的焊点图像进行分类，但其无法满足</w:t>
      </w:r>
      <w:r>
        <w:rPr>
          <w:rFonts w:hint="eastAsia" w:ascii="Times New Roman" w:hAnsi="Times New Roman" w:cs="Times New Roman"/>
          <w:bCs/>
          <w:sz w:val="21"/>
          <w:szCs w:val="21"/>
          <w:lang w:val="en-US" w:eastAsia="zh-CN"/>
        </w:rPr>
        <w:t>现场</w:t>
      </w:r>
      <w:r>
        <w:rPr>
          <w:rFonts w:hint="eastAsia" w:ascii="Times New Roman" w:hAnsi="Times New Roman" w:cs="Times New Roman"/>
          <w:bCs/>
          <w:sz w:val="21"/>
          <w:szCs w:val="21"/>
        </w:rPr>
        <w:t>实时检测的要求</w:t>
      </w:r>
      <w:r>
        <w:rPr>
          <w:rFonts w:hint="eastAsia" w:ascii="Times New Roman" w:hAnsi="Times New Roman" w:cs="Times New Roman"/>
          <w:sz w:val="21"/>
          <w:szCs w:val="21"/>
          <w:vertAlign w:val="superscript"/>
        </w:rPr>
        <w:t>[</w:t>
      </w:r>
      <w:r>
        <w:rPr>
          <w:rFonts w:ascii="Times New Roman" w:hAnsi="Times New Roman" w:cs="Times New Roman"/>
          <w:sz w:val="21"/>
          <w:szCs w:val="21"/>
          <w:vertAlign w:val="superscript"/>
        </w:rPr>
        <w:t>20</w:t>
      </w:r>
      <w:r>
        <w:rPr>
          <w:rFonts w:hint="eastAsia" w:ascii="Times New Roman" w:hAnsi="Times New Roman" w:cs="Times New Roman"/>
          <w:sz w:val="21"/>
          <w:szCs w:val="21"/>
          <w:vertAlign w:val="superscript"/>
        </w:rPr>
        <w:t>]</w:t>
      </w:r>
      <w:r>
        <w:rPr>
          <w:rFonts w:hint="eastAsia" w:ascii="Times New Roman" w:hAnsi="Times New Roman" w:cs="Times New Roman"/>
          <w:bCs/>
          <w:sz w:val="21"/>
          <w:szCs w:val="21"/>
        </w:rPr>
        <w:t>。</w:t>
      </w:r>
    </w:p>
    <w:p>
      <w:pPr>
        <w:ind w:firstLine="420"/>
        <w:jc w:val="both"/>
        <w:rPr>
          <w:rFonts w:ascii="Times New Roman" w:hAnsi="Times New Roman" w:cs="Times New Roman"/>
          <w:sz w:val="21"/>
          <w:szCs w:val="21"/>
        </w:rPr>
      </w:pPr>
      <w:r>
        <w:rPr>
          <w:rFonts w:ascii="Times New Roman" w:hAnsi="Times New Roman" w:cs="Times New Roman"/>
          <w:sz w:val="21"/>
          <w:szCs w:val="21"/>
        </w:rPr>
        <w:t>针对上述问题提出了一种基于显著性检测和连通域分析</w:t>
      </w:r>
      <w:r>
        <w:rPr>
          <w:rFonts w:hint="eastAsia" w:ascii="Times New Roman" w:hAnsi="Times New Roman" w:cs="Times New Roman"/>
          <w:sz w:val="21"/>
          <w:szCs w:val="21"/>
        </w:rPr>
        <w:t>的</w:t>
      </w:r>
      <w:r>
        <w:rPr>
          <w:rFonts w:hint="eastAsia" w:ascii="Times New Roman" w:hAnsi="Times New Roman" w:cs="Times New Roman"/>
          <w:sz w:val="21"/>
          <w:szCs w:val="21"/>
          <w:lang w:val="en-US" w:eastAsia="zh-CN"/>
        </w:rPr>
        <w:t>快速</w:t>
      </w:r>
      <w:r>
        <w:rPr>
          <w:rFonts w:ascii="Times New Roman" w:hAnsi="Times New Roman" w:cs="Times New Roman"/>
          <w:sz w:val="21"/>
          <w:szCs w:val="21"/>
        </w:rPr>
        <w:t>焊点异常检测算法，检测步骤如下：</w:t>
      </w:r>
    </w:p>
    <w:p>
      <w:pPr>
        <w:ind w:firstLine="420"/>
        <w:jc w:val="both"/>
        <w:rPr>
          <w:rFonts w:ascii="Times New Roman" w:hAnsi="Times New Roman" w:cs="Times New Roman"/>
          <w:sz w:val="21"/>
          <w:szCs w:val="21"/>
        </w:rPr>
      </w:pPr>
      <w:r>
        <w:rPr>
          <w:rFonts w:ascii="Times New Roman" w:hAnsi="Times New Roman" w:cs="Times New Roman"/>
          <w:sz w:val="21"/>
          <w:szCs w:val="21"/>
        </w:rPr>
        <w:t>（1）将待检测图像转换至LAB色彩空间，计算L、A、B三个通道上的均值</w:t>
      </w:r>
      <w:r>
        <w:rPr>
          <w:rFonts w:hint="eastAsia" w:ascii="Times New Roman" w:hAnsi="Times New Roman" w:cs="Times New Roman"/>
          <w:i/>
          <w:iCs/>
          <w:sz w:val="21"/>
          <w:szCs w:val="21"/>
        </w:rPr>
        <w:t>L</w:t>
      </w:r>
      <w:r>
        <w:rPr>
          <w:rFonts w:ascii="Times New Roman" w:hAnsi="Times New Roman" w:cs="Times New Roman"/>
          <w:sz w:val="21"/>
          <w:szCs w:val="21"/>
          <w:vertAlign w:val="subscript"/>
        </w:rPr>
        <w:t>μ</w:t>
      </w:r>
      <w:r>
        <w:rPr>
          <w:rFonts w:ascii="Times New Roman" w:hAnsi="Times New Roman" w:cs="Times New Roman"/>
          <w:sz w:val="21"/>
          <w:szCs w:val="21"/>
        </w:rPr>
        <w:t>、</w:t>
      </w:r>
      <w:r>
        <w:rPr>
          <w:rFonts w:hint="eastAsia" w:ascii="Times New Roman" w:hAnsi="Times New Roman" w:cs="Times New Roman"/>
          <w:i/>
          <w:iCs/>
          <w:sz w:val="21"/>
          <w:szCs w:val="21"/>
        </w:rPr>
        <w:t>A</w:t>
      </w:r>
      <w:r>
        <w:rPr>
          <w:rFonts w:ascii="Times New Roman" w:hAnsi="Times New Roman" w:cs="Times New Roman"/>
          <w:sz w:val="21"/>
          <w:szCs w:val="21"/>
          <w:vertAlign w:val="subscript"/>
        </w:rPr>
        <w:t>μ</w:t>
      </w:r>
      <w:r>
        <w:rPr>
          <w:rFonts w:ascii="Times New Roman" w:hAnsi="Times New Roman" w:cs="Times New Roman"/>
          <w:sz w:val="21"/>
          <w:szCs w:val="21"/>
        </w:rPr>
        <w:t>、</w:t>
      </w:r>
      <w:r>
        <w:rPr>
          <w:rFonts w:hint="eastAsia" w:ascii="Times New Roman" w:hAnsi="Times New Roman" w:cs="Times New Roman"/>
          <w:i/>
          <w:iCs/>
          <w:sz w:val="21"/>
          <w:szCs w:val="21"/>
        </w:rPr>
        <w:t>B</w:t>
      </w:r>
      <w:r>
        <w:rPr>
          <w:rFonts w:ascii="Times New Roman" w:hAnsi="Times New Roman" w:cs="Times New Roman"/>
          <w:sz w:val="21"/>
          <w:szCs w:val="21"/>
          <w:vertAlign w:val="subscript"/>
        </w:rPr>
        <w:t>μ</w:t>
      </w:r>
      <w:r>
        <w:rPr>
          <w:rFonts w:ascii="Times New Roman" w:hAnsi="Times New Roman" w:cs="Times New Roman"/>
          <w:sz w:val="21"/>
          <w:szCs w:val="21"/>
        </w:rPr>
        <w:t>。</w:t>
      </w:r>
    </w:p>
    <w:p>
      <w:pPr>
        <w:ind w:firstLine="420"/>
        <w:jc w:val="both"/>
        <w:rPr>
          <w:rFonts w:hint="eastAsia" w:ascii="Times New Roman" w:hAnsi="Times New Roman" w:cs="Times New Roman"/>
          <w:sz w:val="21"/>
          <w:szCs w:val="21"/>
        </w:rPr>
      </w:pPr>
      <w:r>
        <w:rPr>
          <w:rFonts w:ascii="Times New Roman" w:hAnsi="Times New Roman" w:cs="Times New Roman"/>
          <w:sz w:val="21"/>
          <w:szCs w:val="21"/>
        </w:rPr>
        <w:t>（2）进行显著性检测获取显著图像，根据</w:t>
      </w:r>
      <w:r>
        <w:rPr>
          <w:rFonts w:hint="eastAsia" w:ascii="Times New Roman" w:hAnsi="Times New Roman" w:cs="Times New Roman"/>
          <w:sz w:val="21"/>
          <w:szCs w:val="21"/>
        </w:rPr>
        <w:t>以下</w:t>
      </w:r>
      <w:r>
        <w:rPr>
          <w:rFonts w:ascii="Times New Roman" w:hAnsi="Times New Roman" w:cs="Times New Roman"/>
          <w:sz w:val="21"/>
          <w:szCs w:val="21"/>
        </w:rPr>
        <w:t>公式计算单通道显著图像的显著值。</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12"/>
          <w:szCs w:val="21"/>
        </w:rPr>
        <w:object>
          <v:shape id="_x0000_i1036" o:spt="75" type="#_x0000_t75" style="height:15.35pt;width:71pt;" o:ole="t" filled="f" o:preferrelative="t" stroked="f" coordsize="21600,21600">
            <v:path/>
            <v:fill on="f" focussize="0,0"/>
            <v:stroke on="f"/>
            <v:imagedata r:id="rId34" o:title=""/>
            <o:lock v:ext="edit" aspectratio="t"/>
            <w10:wrap type="none"/>
            <w10:anchorlock/>
          </v:shape>
          <o:OLEObject Type="Embed" ProgID="Equation.3" ShapeID="_x0000_i1036" DrawAspect="Content" ObjectID="_1468075736" r:id="rId33">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（7</w:t>
      </w:r>
      <w:r>
        <w:rPr>
          <w:rFonts w:hint="eastAsia" w:ascii="Times New Roman" w:hAnsi="Times New Roman" w:cs="Times New Roman"/>
          <w:sz w:val="21"/>
          <w:szCs w:val="21"/>
        </w:rPr>
        <w:t>）</w:t>
      </w:r>
    </w:p>
    <w:p>
      <w:pPr>
        <w:wordWrap w:val="0"/>
        <w:ind w:firstLine="480" w:firstLineChars="200"/>
        <w:jc w:val="right"/>
        <w:rPr>
          <w:rFonts w:ascii="Times New Roman" w:hAnsi="Times New Roman" w:cs="Times New Roman"/>
          <w:sz w:val="21"/>
          <w:szCs w:val="21"/>
        </w:rPr>
      </w:pPr>
      <w:r>
        <w:rPr>
          <w:rFonts w:ascii="Times New Roman" w:hAnsi="Times New Roman" w:eastAsia="Batang" w:cs="Times New Roman"/>
          <w:position w:val="-12"/>
          <w:szCs w:val="21"/>
        </w:rPr>
        <w:object>
          <v:shape id="_x0000_i1037" o:spt="75" type="#_x0000_t75" style="height:15.35pt;width:72.65pt;" o:ole="t" filled="f" o:preferrelative="t" stroked="f" coordsize="21600,21600">
            <v:path/>
            <v:fill on="f" focussize="0,0"/>
            <v:stroke on="f"/>
            <v:imagedata r:id="rId36" o:title=""/>
            <o:lock v:ext="edit" aspectratio="t"/>
            <w10:wrap type="none"/>
            <w10:anchorlock/>
          </v:shape>
          <o:OLEObject Type="Embed" ProgID="Equation.3" ShapeID="_x0000_i1037" DrawAspect="Content" ObjectID="_1468075737" r:id="rId35">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（8</w:t>
      </w:r>
      <w:r>
        <w:rPr>
          <w:rFonts w:hint="eastAsia" w:ascii="Times New Roman" w:hAnsi="Times New Roman" w:cs="Times New Roman"/>
          <w:sz w:val="21"/>
          <w:szCs w:val="21"/>
        </w:rPr>
        <w:t>）</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12"/>
          <w:szCs w:val="21"/>
        </w:rPr>
        <w:object>
          <v:shape id="_x0000_i1038" o:spt="75" type="#_x0000_t75" style="height:15.35pt;width:73.55pt;" o:ole="t" filled="f" o:preferrelative="t" stroked="f" coordsize="21600,21600">
            <v:path/>
            <v:fill on="f" focussize="0,0"/>
            <v:stroke on="f"/>
            <v:imagedata r:id="rId38" o:title=""/>
            <o:lock v:ext="edit" aspectratio="t"/>
            <w10:wrap type="none"/>
            <w10:anchorlock/>
          </v:shape>
          <o:OLEObject Type="Embed" ProgID="Equation.3" ShapeID="_x0000_i1038" DrawAspect="Content" ObjectID="_1468075738" r:id="rId37">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（9</w:t>
      </w:r>
      <w:r>
        <w:rPr>
          <w:rFonts w:hint="eastAsia" w:ascii="Times New Roman" w:hAnsi="Times New Roman" w:cs="Times New Roman"/>
          <w:sz w:val="21"/>
          <w:szCs w:val="21"/>
        </w:rPr>
        <w:t>）</w:t>
      </w:r>
    </w:p>
    <w:p>
      <w:pPr>
        <w:wordWrap w:val="0"/>
        <w:ind w:firstLine="480" w:firstLineChars="200"/>
        <w:jc w:val="right"/>
        <w:rPr>
          <w:rFonts w:ascii="Times New Roman" w:hAnsi="Times New Roman" w:cs="Times New Roman"/>
          <w:color w:val="auto"/>
          <w:kern w:val="2"/>
          <w:sz w:val="21"/>
          <w:szCs w:val="21"/>
        </w:rPr>
      </w:pPr>
      <w:r>
        <w:rPr>
          <w:rFonts w:ascii="Times New Roman" w:hAnsi="Times New Roman" w:eastAsia="Batang" w:cs="Times New Roman"/>
          <w:position w:val="-12"/>
          <w:szCs w:val="21"/>
        </w:rPr>
        <w:object>
          <v:shape id="_x0000_i1039" o:spt="75" type="#_x0000_t75" style="height:16.35pt;width:135.05pt;" o:ole="t" filled="f" o:preferrelative="t" stroked="f" coordsize="21600,21600">
            <v:path/>
            <v:fill on="f" focussize="0,0"/>
            <v:stroke on="f"/>
            <v:imagedata r:id="rId40" o:title=""/>
            <o:lock v:ext="edit" aspectratio="t"/>
            <w10:wrap type="none"/>
            <w10:anchorlock/>
          </v:shape>
          <o:OLEObject Type="Embed" ProgID="Equation.3" ShapeID="_x0000_i1039" DrawAspect="Content" ObjectID="_1468075739" r:id="rId39">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（10</w:t>
      </w:r>
      <w:r>
        <w:rPr>
          <w:rFonts w:hint="eastAsia" w:ascii="Times New Roman" w:hAnsi="Times New Roman" w:cs="Times New Roman"/>
          <w:sz w:val="21"/>
          <w:szCs w:val="21"/>
        </w:rPr>
        <w:t>）</w:t>
      </w:r>
    </w:p>
    <w:p>
      <w:pPr>
        <w:jc w:val="both"/>
        <w:rPr>
          <w:rFonts w:hint="eastAsia" w:ascii="Times New Roman" w:hAnsi="Times New Roman" w:cs="Times New Roman"/>
          <w:sz w:val="21"/>
          <w:szCs w:val="21"/>
        </w:rPr>
      </w:pPr>
      <w:r>
        <w:rPr>
          <w:rFonts w:ascii="Times New Roman" w:hAnsi="Times New Roman" w:cs="Times New Roman"/>
        </w:rPr>
        <w:tab/>
      </w:r>
      <w:r>
        <w:rPr>
          <w:rFonts w:ascii="Times New Roman" w:hAnsi="Times New Roman" w:cs="Times New Roman"/>
          <w:sz w:val="21"/>
          <w:szCs w:val="21"/>
        </w:rPr>
        <w:t>其中S为单通道的显著图像，x、y为像素点的坐标；α、β、γ为超参数，根据300张焊点图像验证，取得最佳值分别为0.5、0.8、0.1。在图像中平均值通常表征背景信息，通过计算Lab各通道与其均值的差值的平方加权和，可以突出目标而弱化背景，达到检测显著区域的目的。</w:t>
      </w:r>
    </w:p>
    <w:p>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（3）对得到的显著图像进行二值化处理，</w:t>
      </w:r>
      <w:r>
        <w:rPr>
          <w:rFonts w:hint="eastAsia" w:ascii="Times New Roman" w:hAnsi="Times New Roman" w:cs="Times New Roman"/>
          <w:sz w:val="21"/>
          <w:szCs w:val="21"/>
        </w:rPr>
        <w:t>根据</w:t>
      </w:r>
      <w:r>
        <w:rPr>
          <w:rFonts w:ascii="Times New Roman" w:hAnsi="Times New Roman" w:cs="Times New Roman"/>
          <w:sz w:val="21"/>
          <w:szCs w:val="21"/>
        </w:rPr>
        <w:t>显著图的特性采用最大类间方差法进行二值化可以实现较好的分割效果，接着使用形态学处理中的开运算来去除噪点和干扰线条，保留目标焊点的像素点簇。</w:t>
      </w:r>
    </w:p>
    <w:p>
      <w:pPr>
        <w:ind w:firstLine="420"/>
        <w:jc w:val="both"/>
        <w:rPr>
          <w:rFonts w:ascii="Times New Roman" w:hAnsi="Times New Roman" w:cs="Times New Roman"/>
          <w:sz w:val="21"/>
          <w:szCs w:val="21"/>
        </w:rPr>
      </w:pPr>
      <w:r>
        <w:rPr>
          <w:rFonts w:ascii="Times New Roman" w:hAnsi="Times New Roman" w:cs="Times New Roman"/>
          <w:sz w:val="21"/>
          <w:szCs w:val="21"/>
        </w:rPr>
        <w:t>（4）计算待测焊点分割图像中所有焊点目标的连通域</w:t>
      </w:r>
      <w:r>
        <w:rPr>
          <w:rFonts w:ascii="Times New Roman" w:hAnsi="Times New Roman" w:cs="Times New Roman"/>
          <w:i/>
          <w:iCs/>
          <w:sz w:val="21"/>
          <w:szCs w:val="21"/>
        </w:rPr>
        <w:t>U</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3</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5</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i/>
          <w:iCs/>
          <w:sz w:val="21"/>
          <w:szCs w:val="21"/>
          <w:vertAlign w:val="subscript"/>
        </w:rPr>
        <w:t>m</w:t>
      </w:r>
      <w:r>
        <w:rPr>
          <w:rFonts w:ascii="Times New Roman" w:hAnsi="Times New Roman" w:cs="Times New Roman"/>
          <w:sz w:val="21"/>
          <w:szCs w:val="21"/>
        </w:rPr>
        <w:t>；根据预标注的模板图像计算真实焊点目标的连通域</w:t>
      </w:r>
      <w:r>
        <w:rPr>
          <w:rFonts w:ascii="Times New Roman" w:hAnsi="Times New Roman" w:cs="Times New Roman"/>
          <w:i/>
          <w:iCs/>
          <w:sz w:val="21"/>
          <w:szCs w:val="21"/>
        </w:rPr>
        <w:t>V</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3</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5</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i/>
          <w:iCs/>
          <w:sz w:val="21"/>
          <w:szCs w:val="21"/>
          <w:vertAlign w:val="subscript"/>
        </w:rPr>
        <w:t>n</w:t>
      </w:r>
      <w:r>
        <w:rPr>
          <w:rFonts w:ascii="Times New Roman" w:hAnsi="Times New Roman" w:cs="Times New Roman"/>
          <w:sz w:val="21"/>
          <w:szCs w:val="21"/>
        </w:rPr>
        <w:t>。遍历每个连通域</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i/>
          <w:iCs/>
          <w:sz w:val="21"/>
          <w:szCs w:val="21"/>
        </w:rPr>
        <w:t xml:space="preserve"> </w:t>
      </w:r>
      <w:r>
        <w:rPr>
          <w:rFonts w:ascii="Times New Roman" w:hAnsi="Times New Roman" w:cs="Times New Roman"/>
          <w:sz w:val="21"/>
          <w:szCs w:val="21"/>
        </w:rPr>
        <w:t>(</w:t>
      </w:r>
      <w:r>
        <w:rPr>
          <w:rFonts w:ascii="Times New Roman" w:hAnsi="Times New Roman" w:cs="Times New Roman"/>
          <w:i/>
          <w:iCs/>
          <w:sz w:val="21"/>
          <w:szCs w:val="21"/>
        </w:rPr>
        <w:t>i</w:t>
      </w:r>
      <w:r>
        <w:rPr>
          <w:rFonts w:hint="eastAsia"/>
          <w:sz w:val="21"/>
          <w:szCs w:val="21"/>
        </w:rPr>
        <w:t>∈</w:t>
      </w:r>
      <w:r>
        <w:rPr>
          <w:rFonts w:ascii="Times New Roman" w:hAnsi="Times New Roman" w:cs="Times New Roman"/>
          <w:i/>
          <w:iCs/>
          <w:sz w:val="21"/>
          <w:szCs w:val="21"/>
        </w:rPr>
        <w:t>m</w:t>
      </w:r>
      <w:r>
        <w:rPr>
          <w:rFonts w:ascii="Times New Roman" w:hAnsi="Times New Roman" w:cs="Times New Roman"/>
          <w:sz w:val="21"/>
          <w:szCs w:val="21"/>
        </w:rPr>
        <w:t>)，计算与所有真实焊点连通域</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 xml:space="preserve"> (</w:t>
      </w:r>
      <w:r>
        <w:rPr>
          <w:rFonts w:ascii="Times New Roman" w:hAnsi="Times New Roman" w:cs="Times New Roman"/>
          <w:i/>
          <w:iCs/>
          <w:sz w:val="21"/>
          <w:szCs w:val="21"/>
        </w:rPr>
        <w:t>j</w:t>
      </w:r>
      <w:r>
        <w:rPr>
          <w:rFonts w:ascii="Times New Roman" w:hAnsi="Times New Roman" w:cs="Times New Roman"/>
          <w:sz w:val="21"/>
          <w:szCs w:val="21"/>
        </w:rPr>
        <w:t>=1,2,…,</w:t>
      </w:r>
      <w:r>
        <w:rPr>
          <w:rFonts w:ascii="Times New Roman" w:hAnsi="Times New Roman" w:cs="Times New Roman"/>
          <w:i/>
          <w:iCs/>
          <w:sz w:val="21"/>
          <w:szCs w:val="21"/>
        </w:rPr>
        <w:t>n</w:t>
      </w:r>
      <w:r>
        <w:rPr>
          <w:rFonts w:ascii="Times New Roman" w:hAnsi="Times New Roman" w:cs="Times New Roman"/>
          <w:sz w:val="21"/>
          <w:szCs w:val="21"/>
        </w:rPr>
        <w:t>)的交并比</w:t>
      </w:r>
      <w:r>
        <w:rPr>
          <w:rFonts w:ascii="Times New Roman" w:hAnsi="Times New Roman" w:cs="Times New Roman"/>
          <w:i/>
          <w:iCs/>
          <w:sz w:val="21"/>
          <w:szCs w:val="21"/>
        </w:rPr>
        <w:t>IOU</w:t>
      </w:r>
      <w:r>
        <w:rPr>
          <w:rFonts w:ascii="Times New Roman" w:hAnsi="Times New Roman" w:cs="Times New Roman"/>
          <w:i/>
          <w:iCs/>
          <w:sz w:val="21"/>
          <w:szCs w:val="21"/>
          <w:vertAlign w:val="subscript"/>
        </w:rPr>
        <w:t>(i, j)</w:t>
      </w:r>
      <w:r>
        <w:rPr>
          <w:rFonts w:ascii="Times New Roman" w:hAnsi="Times New Roman" w:cs="Times New Roman"/>
          <w:sz w:val="21"/>
          <w:szCs w:val="21"/>
        </w:rPr>
        <w:t>，计算公式如下：</w:t>
      </w:r>
    </w:p>
    <w:p>
      <w:pPr>
        <w:wordWrap w:val="0"/>
        <w:ind w:firstLine="480" w:firstLineChars="200"/>
        <w:jc w:val="right"/>
        <w:rPr>
          <w:rFonts w:hint="eastAsia" w:ascii="Times New Roman" w:hAnsi="Times New Roman" w:cs="Times New Roman"/>
          <w:sz w:val="21"/>
          <w:szCs w:val="21"/>
        </w:rPr>
      </w:pPr>
      <w:r>
        <w:rPr>
          <w:rFonts w:ascii="Times New Roman" w:hAnsi="Times New Roman" w:eastAsia="Batang" w:cs="Times New Roman"/>
          <w:position w:val="-34"/>
          <w:szCs w:val="21"/>
        </w:rPr>
        <w:object>
          <v:shape id="_x0000_i1040" o:spt="75" type="#_x0000_t75" style="height:34.1pt;width:86.2pt;" o:ole="t" filled="f" o:preferrelative="t" stroked="f" coordsize="21600,21600">
            <v:path/>
            <v:fill on="f" focussize="0,0"/>
            <v:stroke on="f"/>
            <v:imagedata r:id="rId42" o:title=""/>
            <o:lock v:ext="edit" aspectratio="t"/>
            <w10:wrap type="none"/>
            <w10:anchorlock/>
          </v:shape>
          <o:OLEObject Type="Embed" ProgID="Equation.3" ShapeID="_x0000_i1040" DrawAspect="Content" ObjectID="_1468075740" r:id="rId41">
            <o:LockedField>false</o:LockedField>
          </o:OLEObject>
        </w:object>
      </w:r>
      <w:r>
        <w:rPr>
          <w:rFonts w:ascii="Times New Roman" w:hAnsi="Times New Roman" w:eastAsia="Batang" w:cs="Times New Roman"/>
          <w:szCs w:val="21"/>
        </w:rPr>
        <w:t xml:space="preserve">  </w:t>
      </w:r>
      <w:r>
        <w:rPr>
          <w:rFonts w:hint="eastAsia" w:ascii="Times New Roman" w:hAnsi="Times New Roman" w:cs="Times New Roman"/>
          <w:szCs w:val="21"/>
        </w:rPr>
        <w:t xml:space="preserve">   </w:t>
      </w:r>
      <w:r>
        <w:rPr>
          <w:rFonts w:ascii="Times New Roman" w:hAnsi="Times New Roman" w:eastAsia="Batang" w:cs="Times New Roman"/>
          <w:szCs w:val="21"/>
        </w:rPr>
        <w:t xml:space="preserve"> </w:t>
      </w:r>
      <w:r>
        <w:rPr>
          <w:rFonts w:ascii="Times New Roman" w:hAnsi="Times New Roman" w:cs="Times New Roman"/>
          <w:sz w:val="21"/>
          <w:szCs w:val="21"/>
        </w:rPr>
        <w:t xml:space="preserve">   （11</w:t>
      </w:r>
      <w:r>
        <w:rPr>
          <w:rFonts w:hint="eastAsia" w:ascii="Times New Roman" w:hAnsi="Times New Roman" w:cs="Times New Roman"/>
          <w:sz w:val="21"/>
          <w:szCs w:val="21"/>
        </w:rPr>
        <w:t>）</w:t>
      </w:r>
    </w:p>
    <w:p>
      <w:pPr>
        <w:numPr>
          <w:ilvl w:val="0"/>
          <w:numId w:val="3"/>
        </w:numPr>
        <w:ind w:firstLine="420"/>
        <w:jc w:val="both"/>
        <w:rPr>
          <w:rFonts w:ascii="Times New Roman" w:hAnsi="Times New Roman" w:cs="Times New Roman"/>
          <w:sz w:val="21"/>
          <w:szCs w:val="21"/>
        </w:rPr>
      </w:pPr>
      <w:r>
        <w:rPr>
          <w:rFonts w:ascii="Times New Roman" w:hAnsi="Times New Roman" w:cs="Times New Roman"/>
          <w:sz w:val="21"/>
          <w:szCs w:val="21"/>
        </w:rPr>
        <w:t>对所有计算得到</w:t>
      </w:r>
      <w:r>
        <w:rPr>
          <w:rFonts w:ascii="Times New Roman" w:hAnsi="Times New Roman" w:cs="Times New Roman"/>
          <w:i/>
          <w:iCs/>
          <w:sz w:val="21"/>
          <w:szCs w:val="21"/>
        </w:rPr>
        <w:t>n</w:t>
      </w:r>
      <w:r>
        <w:rPr>
          <w:rFonts w:ascii="Times New Roman" w:hAnsi="Times New Roman" w:cs="Times New Roman"/>
          <w:sz w:val="21"/>
          <w:szCs w:val="21"/>
        </w:rPr>
        <w:t>个</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(i, j)</w:t>
      </w:r>
      <w:r>
        <w:rPr>
          <w:rFonts w:ascii="Times New Roman" w:hAnsi="Times New Roman" w:cs="Times New Roman"/>
          <w:sz w:val="21"/>
          <w:szCs w:val="21"/>
        </w:rPr>
        <w:t>进行快速排序。若最大值max(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(i,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(0.8,1]则表明模板上存在真实焊点</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与待测图上焊点</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sz w:val="21"/>
          <w:szCs w:val="21"/>
        </w:rPr>
        <w:t>大致重合，可判定</w:t>
      </w:r>
      <w:r>
        <w:rPr>
          <w:rFonts w:ascii="Times New Roman" w:hAnsi="Times New Roman" w:cs="Times New Roman"/>
          <w:i/>
          <w:iCs/>
          <w:sz w:val="21"/>
          <w:szCs w:val="21"/>
        </w:rPr>
        <w:t>U</w:t>
      </w:r>
      <w:r>
        <w:rPr>
          <w:rFonts w:ascii="Times New Roman" w:hAnsi="Times New Roman" w:cs="Times New Roman"/>
          <w:sz w:val="21"/>
          <w:szCs w:val="21"/>
          <w:vertAlign w:val="subscript"/>
        </w:rPr>
        <w:t>i</w:t>
      </w:r>
      <w:r>
        <w:rPr>
          <w:rFonts w:ascii="Times New Roman" w:hAnsi="Times New Roman" w:cs="Times New Roman"/>
          <w:sz w:val="21"/>
          <w:szCs w:val="21"/>
        </w:rPr>
        <w:t>为正常焊点；若最大值max(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(i,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(0.1,0.8]则表明模板上存在真实焊点</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与待测图上焊点</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sz w:val="21"/>
          <w:szCs w:val="21"/>
        </w:rPr>
        <w:t>有部分重合但有较大差异，可判定为焊点桥接异常，并将</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标记为已匹配；若最大值max(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(i,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[0,0.1]，则表明模板上不存在真实焊点</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和待测图上焊点</w:t>
      </w:r>
      <w:r>
        <w:rPr>
          <w:rFonts w:ascii="Times New Roman" w:hAnsi="Times New Roman" w:cs="Times New Roman"/>
          <w:i/>
          <w:iCs/>
          <w:sz w:val="21"/>
          <w:szCs w:val="21"/>
        </w:rPr>
        <w:t>U</w:t>
      </w:r>
      <w:r>
        <w:rPr>
          <w:rFonts w:ascii="Times New Roman" w:hAnsi="Times New Roman" w:cs="Times New Roman"/>
          <w:sz w:val="21"/>
          <w:szCs w:val="21"/>
          <w:vertAlign w:val="subscript"/>
        </w:rPr>
        <w:t>i</w:t>
      </w:r>
      <w:r>
        <w:rPr>
          <w:rFonts w:ascii="Times New Roman" w:hAnsi="Times New Roman" w:cs="Times New Roman"/>
          <w:sz w:val="21"/>
          <w:szCs w:val="21"/>
        </w:rPr>
        <w:t>相对应，可判定为焊点新增异常；模板图上若存在其余未被标记的焊点</w:t>
      </w:r>
      <w:r>
        <w:rPr>
          <w:rFonts w:ascii="Times New Roman" w:hAnsi="Times New Roman" w:cs="Times New Roman"/>
          <w:i/>
          <w:iCs/>
          <w:sz w:val="21"/>
          <w:szCs w:val="21"/>
        </w:rPr>
        <w:t>V</w:t>
      </w:r>
      <w:r>
        <w:rPr>
          <w:rFonts w:ascii="Times New Roman" w:hAnsi="Times New Roman" w:cs="Times New Roman"/>
          <w:i/>
          <w:iCs/>
          <w:sz w:val="21"/>
          <w:szCs w:val="21"/>
          <w:vertAlign w:val="subscript"/>
        </w:rPr>
        <w:t>j</w:t>
      </w:r>
      <w:r>
        <w:rPr>
          <w:rFonts w:ascii="Times New Roman" w:hAnsi="Times New Roman" w:cs="Times New Roman"/>
          <w:sz w:val="21"/>
          <w:szCs w:val="21"/>
        </w:rPr>
        <w:t>，可判定为焊点缺失异常。焊点异常检测算法过程图见图9。</w:t>
      </w:r>
    </w:p>
    <w:tbl>
      <w:tblPr>
        <w:tblStyle w:val="7"/>
        <w:tblW w:w="5000" w:type="pct"/>
        <w:jc w:val="center"/>
        <w:tblLayout w:type="autofit"/>
        <w:tblCellMar>
          <w:top w:w="0" w:type="dxa"/>
          <w:left w:w="108" w:type="dxa"/>
          <w:bottom w:w="0" w:type="dxa"/>
          <w:right w:w="108" w:type="dxa"/>
        </w:tblCellMar>
      </w:tblPr>
      <w:tblGrid>
        <w:gridCol w:w="2537"/>
        <w:gridCol w:w="2568"/>
      </w:tblGrid>
      <w:tr>
        <w:tblPrEx>
          <w:tblCellMar>
            <w:top w:w="0" w:type="dxa"/>
            <w:left w:w="108" w:type="dxa"/>
            <w:bottom w:w="0" w:type="dxa"/>
            <w:right w:w="108" w:type="dxa"/>
          </w:tblCellMar>
        </w:tblPrEx>
        <w:trPr>
          <w:jc w:val="center"/>
        </w:trPr>
        <w:tc>
          <w:tcPr>
            <w:tcW w:w="2484" w:type="pct"/>
            <w:noWrap w:val="0"/>
            <w:vAlign w:val="top"/>
          </w:tcPr>
          <w:p>
            <w:pPr>
              <w:widowControl w:val="0"/>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1450340" cy="586740"/>
                  <wp:effectExtent l="0" t="0" r="12700" b="762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43"/>
                          <a:stretch>
                            <a:fillRect/>
                          </a:stretch>
                        </pic:blipFill>
                        <pic:spPr>
                          <a:xfrm>
                            <a:off x="0" y="0"/>
                            <a:ext cx="1450340" cy="586740"/>
                          </a:xfrm>
                          <a:prstGeom prst="rect">
                            <a:avLst/>
                          </a:prstGeom>
                          <a:noFill/>
                          <a:ln>
                            <a:noFill/>
                          </a:ln>
                        </pic:spPr>
                      </pic:pic>
                    </a:graphicData>
                  </a:graphic>
                </wp:inline>
              </w:drawing>
            </w:r>
          </w:p>
        </w:tc>
        <w:tc>
          <w:tcPr>
            <w:tcW w:w="2515" w:type="pct"/>
            <w:noWrap w:val="0"/>
            <w:vAlign w:val="top"/>
          </w:tcPr>
          <w:p>
            <w:pPr>
              <w:widowControl w:val="0"/>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1470025" cy="586740"/>
                  <wp:effectExtent l="0" t="0" r="8255" b="762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44"/>
                          <a:stretch>
                            <a:fillRect/>
                          </a:stretch>
                        </pic:blipFill>
                        <pic:spPr>
                          <a:xfrm>
                            <a:off x="0" y="0"/>
                            <a:ext cx="1470025" cy="586740"/>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2484" w:type="pct"/>
            <w:noWrap w:val="0"/>
            <w:vAlign w:val="top"/>
          </w:tcPr>
          <w:p>
            <w:pPr>
              <w:widowControl w:val="0"/>
              <w:jc w:val="center"/>
              <w:rPr>
                <w:rFonts w:ascii="Times New Roman" w:hAnsi="Times New Roman" w:cs="Times New Roman"/>
                <w:sz w:val="21"/>
                <w:szCs w:val="21"/>
              </w:rPr>
            </w:pPr>
            <w:r>
              <w:rPr>
                <w:rFonts w:hint="eastAsia" w:ascii="Times New Roman" w:hAnsi="Times New Roman" w:cs="Times New Roman"/>
                <w:sz w:val="21"/>
                <w:szCs w:val="21"/>
              </w:rPr>
              <w:t>(a</w:t>
            </w:r>
            <w:r>
              <w:rPr>
                <w:rFonts w:ascii="Times New Roman" w:hAnsi="Times New Roman" w:cs="Times New Roman"/>
                <w:sz w:val="21"/>
                <w:szCs w:val="21"/>
              </w:rPr>
              <w:t>)</w:t>
            </w:r>
          </w:p>
        </w:tc>
        <w:tc>
          <w:tcPr>
            <w:tcW w:w="2515" w:type="pct"/>
            <w:noWrap w:val="0"/>
            <w:vAlign w:val="top"/>
          </w:tcPr>
          <w:p>
            <w:pPr>
              <w:widowControl w:val="0"/>
              <w:jc w:val="center"/>
              <w:rPr>
                <w:rFonts w:ascii="Times New Roman" w:hAnsi="Times New Roman" w:cs="Times New Roman"/>
                <w:sz w:val="21"/>
                <w:szCs w:val="21"/>
              </w:rPr>
            </w:pPr>
            <w:r>
              <w:rPr>
                <w:rFonts w:hint="eastAsia" w:ascii="Times New Roman" w:hAnsi="Times New Roman" w:cs="Times New Roman"/>
                <w:sz w:val="21"/>
                <w:szCs w:val="21"/>
              </w:rPr>
              <w:t>(b</w:t>
            </w:r>
            <w:r>
              <w:rPr>
                <w:rFonts w:ascii="Times New Roman" w:hAnsi="Times New Roman" w:cs="Times New Roman"/>
                <w:sz w:val="21"/>
                <w:szCs w:val="21"/>
              </w:rPr>
              <w:t>)</w:t>
            </w:r>
          </w:p>
        </w:tc>
      </w:tr>
      <w:tr>
        <w:tblPrEx>
          <w:tblCellMar>
            <w:top w:w="0" w:type="dxa"/>
            <w:left w:w="108" w:type="dxa"/>
            <w:bottom w:w="0" w:type="dxa"/>
            <w:right w:w="108" w:type="dxa"/>
          </w:tblCellMar>
        </w:tblPrEx>
        <w:trPr>
          <w:jc w:val="center"/>
        </w:trPr>
        <w:tc>
          <w:tcPr>
            <w:tcW w:w="2484" w:type="pct"/>
            <w:noWrap w:val="0"/>
            <w:vAlign w:val="top"/>
          </w:tcPr>
          <w:p>
            <w:pPr>
              <w:widowControl w:val="0"/>
              <w:jc w:val="center"/>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1449070" cy="593090"/>
                  <wp:effectExtent l="0" t="0" r="13970" b="127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45"/>
                          <a:stretch>
                            <a:fillRect/>
                          </a:stretch>
                        </pic:blipFill>
                        <pic:spPr>
                          <a:xfrm>
                            <a:off x="0" y="0"/>
                            <a:ext cx="1449070" cy="593090"/>
                          </a:xfrm>
                          <a:prstGeom prst="rect">
                            <a:avLst/>
                          </a:prstGeom>
                          <a:noFill/>
                          <a:ln>
                            <a:noFill/>
                          </a:ln>
                        </pic:spPr>
                      </pic:pic>
                    </a:graphicData>
                  </a:graphic>
                </wp:inline>
              </w:drawing>
            </w:r>
          </w:p>
        </w:tc>
        <w:tc>
          <w:tcPr>
            <w:tcW w:w="2515" w:type="pct"/>
            <w:noWrap w:val="0"/>
            <w:vAlign w:val="top"/>
          </w:tcPr>
          <w:p>
            <w:pPr>
              <w:widowControl w:val="0"/>
              <w:jc w:val="center"/>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1450340" cy="593090"/>
                  <wp:effectExtent l="0" t="0" r="12700" b="127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46"/>
                          <a:stretch>
                            <a:fillRect/>
                          </a:stretch>
                        </pic:blipFill>
                        <pic:spPr>
                          <a:xfrm>
                            <a:off x="0" y="0"/>
                            <a:ext cx="1450340" cy="593090"/>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2484" w:type="pct"/>
            <w:noWrap w:val="0"/>
            <w:vAlign w:val="top"/>
          </w:tcPr>
          <w:p>
            <w:pPr>
              <w:widowControl w:val="0"/>
              <w:jc w:val="center"/>
              <w:rPr>
                <w:rFonts w:ascii="Times New Roman" w:hAnsi="Times New Roman" w:cs="Times New Roman"/>
                <w:sz w:val="21"/>
                <w:szCs w:val="21"/>
              </w:rPr>
            </w:pPr>
            <w:r>
              <w:rPr>
                <w:rFonts w:hint="eastAsia" w:ascii="Times New Roman" w:hAnsi="Times New Roman" w:cs="Times New Roman"/>
                <w:sz w:val="21"/>
                <w:szCs w:val="21"/>
              </w:rPr>
              <w:t>(</w:t>
            </w:r>
            <w:r>
              <w:rPr>
                <w:rFonts w:ascii="Times New Roman" w:hAnsi="Times New Roman" w:cs="Times New Roman"/>
                <w:sz w:val="21"/>
                <w:szCs w:val="21"/>
              </w:rPr>
              <w:t>c)</w:t>
            </w:r>
          </w:p>
        </w:tc>
        <w:tc>
          <w:tcPr>
            <w:tcW w:w="2515" w:type="pct"/>
            <w:noWrap w:val="0"/>
            <w:vAlign w:val="top"/>
          </w:tcPr>
          <w:p>
            <w:pPr>
              <w:widowControl w:val="0"/>
              <w:jc w:val="center"/>
              <w:rPr>
                <w:rFonts w:ascii="Times New Roman" w:hAnsi="Times New Roman" w:cs="Times New Roman"/>
                <w:sz w:val="21"/>
                <w:szCs w:val="21"/>
              </w:rPr>
            </w:pPr>
            <w:r>
              <w:rPr>
                <w:rFonts w:hint="eastAsia" w:ascii="Times New Roman" w:hAnsi="Times New Roman" w:cs="Times New Roman"/>
                <w:sz w:val="21"/>
                <w:szCs w:val="21"/>
              </w:rPr>
              <w:t>(</w:t>
            </w:r>
            <w:r>
              <w:rPr>
                <w:rFonts w:ascii="Times New Roman" w:hAnsi="Times New Roman" w:cs="Times New Roman"/>
                <w:sz w:val="21"/>
                <w:szCs w:val="21"/>
              </w:rPr>
              <w:t>d)</w:t>
            </w:r>
          </w:p>
        </w:tc>
      </w:tr>
    </w:tbl>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图9  焊点异常检测过程图</w:t>
      </w:r>
      <w:r>
        <w:rPr>
          <w:rFonts w:hint="eastAsia" w:ascii="Times New Roman" w:hAnsi="Times New Roman" w:eastAsia="楷体_GB2312" w:cs="Times New Roman"/>
          <w:sz w:val="21"/>
          <w:szCs w:val="21"/>
          <w:lang w:val="en-US" w:eastAsia="zh-CN"/>
        </w:rPr>
        <w:t xml:space="preserve"> </w:t>
      </w:r>
      <w:r>
        <w:rPr>
          <w:rFonts w:ascii="Times New Roman" w:hAnsi="Times New Roman" w:eastAsia="楷体_GB2312" w:cs="Times New Roman"/>
          <w:sz w:val="21"/>
          <w:szCs w:val="21"/>
        </w:rPr>
        <w:t>(a)显著图; (b)二值化图; (c)</w:t>
      </w:r>
      <w:r>
        <w:rPr>
          <w:rFonts w:hint="eastAsia" w:ascii="Times New Roman" w:hAnsi="Times New Roman" w:eastAsia="楷体_GB2312" w:cs="Times New Roman"/>
          <w:sz w:val="21"/>
          <w:szCs w:val="21"/>
        </w:rPr>
        <w:t>滤波</w:t>
      </w:r>
      <w:r>
        <w:rPr>
          <w:rFonts w:ascii="Times New Roman" w:hAnsi="Times New Roman" w:eastAsia="楷体_GB2312" w:cs="Times New Roman"/>
          <w:sz w:val="21"/>
          <w:szCs w:val="21"/>
        </w:rPr>
        <w:t>图; (d)</w:t>
      </w:r>
      <w:r>
        <w:rPr>
          <w:rFonts w:hint="eastAsia" w:ascii="Times New Roman" w:hAnsi="Times New Roman" w:eastAsia="楷体_GB2312" w:cs="Times New Roman"/>
          <w:sz w:val="21"/>
          <w:szCs w:val="21"/>
        </w:rPr>
        <w:t>检测结果图</w:t>
      </w:r>
    </w:p>
    <w:p>
      <w:pPr>
        <w:ind w:firstLine="359" w:firstLineChars="171"/>
        <w:jc w:val="both"/>
        <w:rPr>
          <w:rFonts w:hint="eastAsia" w:ascii="Times New Roman" w:hAnsi="Times New Roman" w:cs="Times New Roman"/>
          <w:sz w:val="21"/>
          <w:szCs w:val="21"/>
        </w:rPr>
      </w:pPr>
      <w:r>
        <w:rPr>
          <w:rFonts w:ascii="Times New Roman" w:hAnsi="Times New Roman" w:cs="Times New Roman"/>
          <w:sz w:val="21"/>
          <w:szCs w:val="21"/>
        </w:rPr>
        <w:t>焊点异常检测性能结果见表4，实验结果表明焊点异常检测算法正检率和检测时间分别为96.74%和0.74s，检</w:t>
      </w:r>
      <w:r>
        <w:rPr>
          <w:rFonts w:ascii="Times New Roman" w:hAnsi="Times New Roman" w:cs="Times New Roman"/>
          <w:color w:val="auto"/>
          <w:sz w:val="21"/>
          <w:szCs w:val="21"/>
        </w:rPr>
        <w:t>测精度高，可以满足实时检测的需求。</w:t>
      </w:r>
    </w:p>
    <w:p>
      <w:pPr>
        <w:pStyle w:val="2"/>
        <w:spacing w:before="0" w:after="0" w:line="240" w:lineRule="auto"/>
        <w:rPr>
          <w:rFonts w:ascii="Times New Roman" w:hAnsi="Times New Roman" w:cs="Times New Roman"/>
          <w:kern w:val="0"/>
          <w:sz w:val="21"/>
          <w:szCs w:val="21"/>
        </w:rPr>
      </w:pPr>
      <w:bookmarkStart w:id="11" w:name="_Hlk104804053"/>
      <w:r>
        <w:rPr>
          <w:rFonts w:ascii="Times New Roman" w:hAnsi="Times New Roman" w:cs="Times New Roman"/>
          <w:kern w:val="0"/>
          <w:sz w:val="21"/>
          <w:szCs w:val="21"/>
        </w:rPr>
        <w:t>2　</w:t>
      </w:r>
      <w:r>
        <w:rPr>
          <w:rFonts w:ascii="Times New Roman" w:hAnsi="Times New Roman" w:eastAsia="黑体" w:cs="Times New Roman"/>
          <w:kern w:val="0"/>
          <w:sz w:val="21"/>
          <w:szCs w:val="21"/>
        </w:rPr>
        <w:t>系统设计与实现</w:t>
      </w:r>
    </w:p>
    <w:bookmarkEnd w:id="11"/>
    <w:p>
      <w:pPr>
        <w:pStyle w:val="3"/>
        <w:spacing w:before="156" w:beforeLines="50" w:after="156" w:afterLines="50" w:line="240" w:lineRule="auto"/>
        <w:rPr>
          <w:rFonts w:ascii="Times New Roman" w:hAnsi="Times New Roman" w:eastAsia="宋体" w:cs="Times New Roman"/>
          <w:b w:val="0"/>
          <w:sz w:val="21"/>
          <w:szCs w:val="21"/>
        </w:rPr>
      </w:pPr>
      <w:bookmarkStart w:id="12" w:name="_Hlk104802029"/>
      <w:r>
        <w:rPr>
          <w:rFonts w:ascii="Times New Roman" w:hAnsi="Times New Roman" w:eastAsia="宋体" w:cs="Times New Roman"/>
          <w:b w:val="0"/>
          <w:sz w:val="21"/>
          <w:szCs w:val="21"/>
        </w:rPr>
        <w:t>2.1　</w:t>
      </w:r>
      <w:r>
        <w:rPr>
          <w:rFonts w:ascii="Times New Roman" w:hAnsi="Times New Roman" w:eastAsia="楷体_GB2312" w:cs="Times New Roman"/>
          <w:b w:val="0"/>
          <w:sz w:val="21"/>
          <w:szCs w:val="21"/>
        </w:rPr>
        <w:t>硬件系统设计</w:t>
      </w:r>
    </w:p>
    <w:bookmarkEnd w:id="12"/>
    <w:p>
      <w:pPr>
        <w:ind w:firstLine="420"/>
        <w:jc w:val="both"/>
        <w:rPr>
          <w:rFonts w:ascii="Times New Roman" w:hAnsi="Times New Roman" w:cs="Times New Roman"/>
          <w:sz w:val="21"/>
          <w:szCs w:val="21"/>
        </w:rPr>
      </w:pPr>
      <w:r>
        <w:rPr>
          <w:rFonts w:hint="eastAsia" w:ascii="Times New Roman" w:hAnsi="Times New Roman" w:cs="Times New Roman"/>
          <w:sz w:val="21"/>
          <w:szCs w:val="21"/>
        </w:rPr>
        <w:t>设计了</w:t>
      </w:r>
      <w:r>
        <w:rPr>
          <w:rFonts w:ascii="Times New Roman" w:hAnsi="Times New Roman" w:cs="Times New Roman"/>
          <w:color w:val="auto"/>
          <w:kern w:val="2"/>
          <w:sz w:val="21"/>
          <w:szCs w:val="21"/>
        </w:rPr>
        <w:t>一款便携式电能表</w:t>
      </w:r>
      <w:r>
        <w:rPr>
          <w:rFonts w:hint="eastAsia" w:ascii="Times New Roman" w:hAnsi="Times New Roman" w:cs="Times New Roman"/>
          <w:sz w:val="21"/>
          <w:szCs w:val="21"/>
          <w:lang w:val="en-US" w:eastAsia="zh-CN"/>
        </w:rPr>
        <w:t>异常分析</w:t>
      </w:r>
      <w:r>
        <w:rPr>
          <w:rFonts w:hint="eastAsia" w:ascii="Times New Roman" w:hAnsi="Times New Roman" w:cs="Times New Roman"/>
          <w:color w:val="auto"/>
          <w:kern w:val="2"/>
          <w:sz w:val="21"/>
          <w:szCs w:val="21"/>
          <w:lang w:val="en-US" w:eastAsia="zh-CN"/>
        </w:rPr>
        <w:t>系统</w:t>
      </w:r>
      <w:r>
        <w:rPr>
          <w:rFonts w:hint="eastAsia" w:ascii="Times New Roman" w:hAnsi="Times New Roman" w:cs="Times New Roman"/>
          <w:color w:val="auto"/>
          <w:kern w:val="2"/>
          <w:sz w:val="21"/>
          <w:szCs w:val="21"/>
        </w:rPr>
        <w:t>，通过</w:t>
      </w:r>
      <w:r>
        <w:rPr>
          <w:rFonts w:ascii="Times New Roman" w:hAnsi="Times New Roman" w:cs="Times New Roman"/>
          <w:color w:val="auto"/>
          <w:kern w:val="2"/>
          <w:sz w:val="21"/>
          <w:szCs w:val="21"/>
        </w:rPr>
        <w:t>建立电能表参数辨识数据库以及标准图像比对数据库</w:t>
      </w:r>
      <w:r>
        <w:rPr>
          <w:rFonts w:hint="eastAsia" w:ascii="Times New Roman" w:hAnsi="Times New Roman" w:cs="Times New Roman"/>
          <w:color w:val="auto"/>
          <w:kern w:val="2"/>
          <w:sz w:val="21"/>
          <w:szCs w:val="21"/>
        </w:rPr>
        <w:t>，</w:t>
      </w:r>
      <w:r>
        <w:rPr>
          <w:rFonts w:ascii="Times New Roman" w:hAnsi="Times New Roman" w:cs="Times New Roman"/>
          <w:color w:val="auto"/>
          <w:kern w:val="2"/>
          <w:sz w:val="21"/>
          <w:szCs w:val="21"/>
        </w:rPr>
        <w:t>完成现场</w:t>
      </w:r>
      <w:r>
        <w:rPr>
          <w:rFonts w:hint="eastAsia" w:ascii="Times New Roman" w:hAnsi="Times New Roman" w:cs="Times New Roman"/>
          <w:color w:val="auto"/>
          <w:kern w:val="2"/>
          <w:sz w:val="21"/>
          <w:szCs w:val="21"/>
          <w:lang w:val="en-US" w:eastAsia="zh-CN"/>
        </w:rPr>
        <w:t>电能表异常分析，以及辅助完成</w:t>
      </w:r>
      <w:r>
        <w:rPr>
          <w:rFonts w:ascii="Times New Roman" w:hAnsi="Times New Roman" w:cs="Times New Roman"/>
          <w:color w:val="auto"/>
          <w:kern w:val="2"/>
          <w:sz w:val="21"/>
          <w:szCs w:val="21"/>
        </w:rPr>
        <w:t>反窃电排查以及举证一体化操作</w:t>
      </w:r>
      <w:r>
        <w:rPr>
          <w:rFonts w:hint="eastAsia" w:ascii="Times New Roman" w:hAnsi="Times New Roman" w:cs="Times New Roman"/>
          <w:color w:val="auto"/>
          <w:kern w:val="2"/>
          <w:sz w:val="21"/>
          <w:szCs w:val="21"/>
        </w:rPr>
        <w:t>。</w:t>
      </w:r>
    </w:p>
    <w:p>
      <w:pPr>
        <w:ind w:firstLine="420"/>
        <w:jc w:val="both"/>
        <w:rPr>
          <w:rFonts w:ascii="Times New Roman" w:hAnsi="Times New Roman" w:cs="Times New Roman"/>
          <w:sz w:val="21"/>
          <w:szCs w:val="21"/>
        </w:rPr>
      </w:pPr>
      <w:r>
        <w:rPr>
          <w:rFonts w:ascii="Times New Roman" w:hAnsi="Times New Roman" w:cs="Times New Roman"/>
          <w:sz w:val="21"/>
          <w:szCs w:val="21"/>
        </w:rPr>
        <w:t>设备采用便携式手提箱形式，便于</w:t>
      </w:r>
      <w:r>
        <w:rPr>
          <w:rFonts w:hint="eastAsia" w:ascii="Times New Roman" w:hAnsi="Times New Roman" w:cs="Times New Roman"/>
          <w:sz w:val="21"/>
          <w:szCs w:val="21"/>
          <w:lang w:val="en-US" w:eastAsia="zh-CN"/>
        </w:rPr>
        <w:t>移动</w:t>
      </w:r>
      <w:r>
        <w:rPr>
          <w:rFonts w:ascii="Times New Roman" w:hAnsi="Times New Roman" w:cs="Times New Roman"/>
          <w:sz w:val="21"/>
          <w:szCs w:val="21"/>
        </w:rPr>
        <w:t>携带，内置平板电脑、2000W像素高清摄像头、RFID数据读取器、高精度万用表等设备。系统主要硬件包括：</w:t>
      </w:r>
    </w:p>
    <w:p>
      <w:pPr>
        <w:ind w:firstLine="420"/>
        <w:jc w:val="both"/>
        <w:rPr>
          <w:rFonts w:ascii="Times New Roman" w:hAnsi="Times New Roman" w:cs="Times New Roman"/>
          <w:sz w:val="21"/>
          <w:szCs w:val="21"/>
        </w:rPr>
      </w:pPr>
      <w:r>
        <w:rPr>
          <w:rFonts w:ascii="Times New Roman" w:hAnsi="Times New Roman" w:cs="Times New Roman"/>
          <w:sz w:val="21"/>
          <w:szCs w:val="21"/>
        </w:rPr>
        <w:t>（1）平板电脑：支持5G，WIFI等通信方式，可实现数据查询，样</w:t>
      </w:r>
      <w:r>
        <w:rPr>
          <w:rFonts w:hint="eastAsia" w:ascii="Times New Roman" w:hAnsi="Times New Roman" w:cs="Times New Roman"/>
          <w:sz w:val="21"/>
          <w:szCs w:val="21"/>
          <w:lang w:val="en-US" w:eastAsia="zh-CN"/>
        </w:rPr>
        <w:t>本</w:t>
      </w:r>
      <w:r>
        <w:rPr>
          <w:rFonts w:ascii="Times New Roman" w:hAnsi="Times New Roman" w:cs="Times New Roman"/>
          <w:sz w:val="21"/>
          <w:szCs w:val="21"/>
        </w:rPr>
        <w:t>比对等功能。</w:t>
      </w:r>
    </w:p>
    <w:p>
      <w:pPr>
        <w:numPr>
          <w:ilvl w:val="0"/>
          <w:numId w:val="2"/>
        </w:numPr>
        <w:ind w:firstLine="420"/>
        <w:jc w:val="both"/>
        <w:rPr>
          <w:rFonts w:ascii="Times New Roman" w:hAnsi="Times New Roman" w:cs="Times New Roman"/>
          <w:sz w:val="21"/>
          <w:szCs w:val="21"/>
        </w:rPr>
      </w:pPr>
      <w:r>
        <w:rPr>
          <w:rFonts w:ascii="Times New Roman" w:hAnsi="Times New Roman" w:cs="Times New Roman"/>
          <w:sz w:val="21"/>
          <w:szCs w:val="21"/>
        </w:rPr>
        <w:t>高清摄像头：附带工业级光源，支持多角度拍摄，像素2000万。</w:t>
      </w:r>
    </w:p>
    <w:p>
      <w:pPr>
        <w:ind w:firstLine="420"/>
        <w:jc w:val="both"/>
        <w:rPr>
          <w:rFonts w:ascii="Times New Roman" w:hAnsi="Times New Roman" w:cs="Times New Roman"/>
          <w:sz w:val="21"/>
          <w:szCs w:val="21"/>
        </w:rPr>
      </w:pPr>
      <w:r>
        <w:rPr>
          <w:rFonts w:ascii="Times New Roman" w:hAnsi="Times New Roman" w:cs="Times New Roman"/>
          <w:sz w:val="21"/>
          <w:szCs w:val="21"/>
        </w:rPr>
        <w:t>（3）RFID数据读取器：实现电能表信息读取，便于电能表模板资料查询。</w:t>
      </w:r>
    </w:p>
    <w:p>
      <w:pPr>
        <w:ind w:firstLine="420"/>
        <w:jc w:val="both"/>
        <w:rPr>
          <w:rFonts w:ascii="Times New Roman" w:hAnsi="Times New Roman" w:cs="Times New Roman"/>
          <w:sz w:val="21"/>
          <w:szCs w:val="21"/>
        </w:rPr>
      </w:pPr>
      <w:r>
        <w:rPr>
          <w:rFonts w:ascii="Times New Roman" w:hAnsi="Times New Roman" w:cs="Times New Roman"/>
          <w:sz w:val="21"/>
          <w:szCs w:val="21"/>
        </w:rPr>
        <w:t>（4）高精度万用表：支持阻值，容值等数值测量，实现现场关键节点测量。</w:t>
      </w:r>
    </w:p>
    <w:p>
      <w:pPr>
        <w:ind w:firstLine="420"/>
        <w:jc w:val="both"/>
        <w:rPr>
          <w:rFonts w:hint="eastAsia" w:ascii="Times New Roman" w:hAnsi="Times New Roman" w:cs="Times New Roman"/>
          <w:sz w:val="21"/>
          <w:szCs w:val="21"/>
        </w:rPr>
      </w:pPr>
      <w:r>
        <w:rPr>
          <w:rFonts w:hint="eastAsia" w:ascii="Times New Roman" w:hAnsi="Times New Roman" w:cs="Times New Roman"/>
          <w:sz w:val="21"/>
          <w:szCs w:val="21"/>
          <w:lang w:val="en-US" w:eastAsia="zh-CN"/>
        </w:rPr>
        <w:t>异常分析</w:t>
      </w:r>
      <w:r>
        <w:rPr>
          <w:rFonts w:hint="eastAsia" w:ascii="Times New Roman" w:hAnsi="Times New Roman" w:cs="Times New Roman"/>
          <w:sz w:val="21"/>
          <w:szCs w:val="21"/>
        </w:rPr>
        <w:t>系统软硬件参数如下：</w:t>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 xml:space="preserve">表5  </w:t>
      </w:r>
      <w:r>
        <w:rPr>
          <w:rFonts w:hint="eastAsia" w:ascii="Times New Roman" w:hAnsi="Times New Roman" w:eastAsia="楷体_GB2312" w:cs="Times New Roman"/>
          <w:sz w:val="21"/>
          <w:szCs w:val="21"/>
          <w:lang w:val="en-US" w:eastAsia="zh-CN"/>
        </w:rPr>
        <w:t>异常检测分析</w:t>
      </w:r>
      <w:r>
        <w:rPr>
          <w:rFonts w:ascii="Times New Roman" w:hAnsi="Times New Roman" w:eastAsia="楷体_GB2312" w:cs="Times New Roman"/>
          <w:sz w:val="21"/>
          <w:szCs w:val="21"/>
        </w:rPr>
        <w:t>系统软硬件参数</w:t>
      </w:r>
    </w:p>
    <w:tbl>
      <w:tblPr>
        <w:tblStyle w:val="7"/>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54"/>
        <w:gridCol w:w="288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854" w:type="dxa"/>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kern w:val="2"/>
                <w:sz w:val="15"/>
                <w:szCs w:val="15"/>
              </w:rPr>
            </w:pPr>
            <w:r>
              <w:rPr>
                <w:rFonts w:ascii="Times New Roman" w:hAnsi="Times New Roman" w:cs="Times New Roman"/>
                <w:kern w:val="2"/>
                <w:sz w:val="15"/>
                <w:szCs w:val="15"/>
              </w:rPr>
              <w:t>配置</w:t>
            </w:r>
          </w:p>
        </w:tc>
        <w:tc>
          <w:tcPr>
            <w:tcW w:w="2885" w:type="dxa"/>
            <w:tcBorders>
              <w:bottom w:val="single" w:color="auto" w:sz="4" w:space="0"/>
            </w:tcBorders>
            <w:noWrap w:val="0"/>
            <w:vAlign w:val="top"/>
          </w:tcPr>
          <w:p>
            <w:pPr>
              <w:widowControl w:val="0"/>
              <w:adjustRightInd w:val="0"/>
              <w:snapToGrid w:val="0"/>
              <w:jc w:val="center"/>
              <w:textAlignment w:val="center"/>
              <w:rPr>
                <w:rFonts w:ascii="Times New Roman" w:hAnsi="Times New Roman" w:cs="Times New Roman"/>
                <w:kern w:val="2"/>
                <w:sz w:val="15"/>
                <w:szCs w:val="15"/>
              </w:rPr>
            </w:pPr>
            <w:r>
              <w:rPr>
                <w:rFonts w:ascii="Times New Roman" w:hAnsi="Times New Roman" w:cs="Times New Roman"/>
                <w:kern w:val="2"/>
                <w:sz w:val="15"/>
                <w:szCs w:val="15"/>
              </w:rPr>
              <w:t>型号</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854" w:type="dxa"/>
            <w:tcBorders>
              <w:top w:val="single" w:color="auto" w:sz="4" w:space="0"/>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处理器</w:t>
            </w:r>
          </w:p>
        </w:tc>
        <w:tc>
          <w:tcPr>
            <w:tcW w:w="2885" w:type="dxa"/>
            <w:tcBorders>
              <w:top w:val="single" w:color="auto" w:sz="4" w:space="0"/>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Intel(R) Core(TM) i5-1135G7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854" w:type="dxa"/>
            <w:tcBorders>
              <w:top w:val="nil"/>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运行内存</w:t>
            </w:r>
          </w:p>
        </w:tc>
        <w:tc>
          <w:tcPr>
            <w:tcW w:w="2885" w:type="dxa"/>
            <w:tcBorders>
              <w:top w:val="nil"/>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16GB</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854" w:type="dxa"/>
            <w:tcBorders>
              <w:top w:val="nil"/>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操作系统</w:t>
            </w:r>
          </w:p>
        </w:tc>
        <w:tc>
          <w:tcPr>
            <w:tcW w:w="2885" w:type="dxa"/>
            <w:tcBorders>
              <w:top w:val="nil"/>
              <w:bottom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Window11</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854" w:type="dxa"/>
            <w:tcBorders>
              <w:top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摄像头</w:t>
            </w:r>
          </w:p>
        </w:tc>
        <w:tc>
          <w:tcPr>
            <w:tcW w:w="2885" w:type="dxa"/>
            <w:tcBorders>
              <w:top w:val="nil"/>
            </w:tcBorders>
            <w:noWrap w:val="0"/>
            <w:vAlign w:val="top"/>
          </w:tcPr>
          <w:p>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工业相机MV-A3800CG000 2000W像素</w:t>
            </w:r>
          </w:p>
        </w:tc>
      </w:tr>
    </w:tbl>
    <w:p>
      <w:pPr>
        <w:ind w:firstLine="420"/>
        <w:jc w:val="both"/>
        <w:rPr>
          <w:rFonts w:hint="eastAsia" w:ascii="Times New Roman" w:hAnsi="Times New Roman" w:cs="Times New Roman"/>
          <w:sz w:val="21"/>
          <w:szCs w:val="21"/>
        </w:rPr>
      </w:pPr>
      <w:r>
        <w:rPr>
          <w:rFonts w:ascii="Times New Roman" w:hAnsi="Times New Roman" w:cs="Times New Roman"/>
          <w:sz w:val="21"/>
          <w:szCs w:val="21"/>
        </w:rPr>
        <w:t>电能表</w:t>
      </w:r>
      <w:r>
        <w:rPr>
          <w:rFonts w:hint="eastAsia" w:ascii="Times New Roman" w:hAnsi="Times New Roman" w:cs="Times New Roman"/>
          <w:sz w:val="21"/>
          <w:szCs w:val="21"/>
          <w:lang w:val="en-US" w:eastAsia="zh-CN"/>
        </w:rPr>
        <w:t>异常检测分析</w:t>
      </w:r>
      <w:r>
        <w:rPr>
          <w:rFonts w:ascii="Times New Roman" w:hAnsi="Times New Roman" w:cs="Times New Roman"/>
          <w:sz w:val="21"/>
          <w:szCs w:val="21"/>
        </w:rPr>
        <w:t>装置效果图和实物图</w:t>
      </w:r>
      <w:r>
        <w:rPr>
          <w:rFonts w:hint="eastAsia" w:ascii="Times New Roman" w:hAnsi="Times New Roman" w:cs="Times New Roman"/>
          <w:sz w:val="21"/>
          <w:szCs w:val="21"/>
        </w:rPr>
        <w:t>如图</w:t>
      </w:r>
      <w:r>
        <w:rPr>
          <w:rFonts w:ascii="Times New Roman" w:hAnsi="Times New Roman" w:cs="Times New Roman"/>
          <w:sz w:val="21"/>
          <w:szCs w:val="21"/>
        </w:rPr>
        <w:t>10所示。</w:t>
      </w:r>
    </w:p>
    <w:tbl>
      <w:tblPr>
        <w:tblStyle w:val="7"/>
        <w:tblW w:w="0" w:type="auto"/>
        <w:jc w:val="center"/>
        <w:tblLayout w:type="autofit"/>
        <w:tblCellMar>
          <w:top w:w="0" w:type="dxa"/>
          <w:left w:w="108" w:type="dxa"/>
          <w:bottom w:w="0" w:type="dxa"/>
          <w:right w:w="108" w:type="dxa"/>
        </w:tblCellMar>
      </w:tblPr>
      <w:tblGrid>
        <w:gridCol w:w="2648"/>
        <w:gridCol w:w="2457"/>
      </w:tblGrid>
      <w:tr>
        <w:tblPrEx>
          <w:tblCellMar>
            <w:top w:w="0" w:type="dxa"/>
            <w:left w:w="108" w:type="dxa"/>
            <w:bottom w:w="0" w:type="dxa"/>
            <w:right w:w="108" w:type="dxa"/>
          </w:tblCellMar>
        </w:tblPrEx>
        <w:trPr>
          <w:jc w:val="center"/>
        </w:trPr>
        <w:tc>
          <w:tcPr>
            <w:tcW w:w="0" w:type="auto"/>
            <w:noWrap w:val="0"/>
            <w:vAlign w:val="top"/>
          </w:tcPr>
          <w:p>
            <w:pPr>
              <w:widowControl w:val="0"/>
              <w:jc w:val="both"/>
              <w:rPr>
                <w:rFonts w:ascii="Times New Roman" w:hAnsi="Times New Roman" w:cs="Times New Roman"/>
                <w:sz w:val="21"/>
                <w:szCs w:val="21"/>
              </w:rPr>
            </w:pPr>
            <w:r>
              <w:drawing>
                <wp:inline distT="0" distB="0" distL="114300" distR="114300">
                  <wp:extent cx="1544955" cy="993140"/>
                  <wp:effectExtent l="0" t="0" r="9525" b="1270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47"/>
                          <a:stretch>
                            <a:fillRect/>
                          </a:stretch>
                        </pic:blipFill>
                        <pic:spPr>
                          <a:xfrm>
                            <a:off x="0" y="0"/>
                            <a:ext cx="1544955" cy="993140"/>
                          </a:xfrm>
                          <a:prstGeom prst="rect">
                            <a:avLst/>
                          </a:prstGeom>
                          <a:noFill/>
                          <a:ln>
                            <a:noFill/>
                          </a:ln>
                        </pic:spPr>
                      </pic:pic>
                    </a:graphicData>
                  </a:graphic>
                </wp:inline>
              </w:drawing>
            </w:r>
          </w:p>
        </w:tc>
        <w:tc>
          <w:tcPr>
            <w:tcW w:w="0" w:type="auto"/>
            <w:noWrap w:val="0"/>
            <w:vAlign w:val="top"/>
          </w:tcPr>
          <w:p>
            <w:pPr>
              <w:widowControl w:val="0"/>
              <w:jc w:val="both"/>
              <w:rPr>
                <w:rFonts w:ascii="Times New Roman" w:hAnsi="Times New Roman" w:cs="Times New Roman"/>
                <w:sz w:val="21"/>
                <w:szCs w:val="21"/>
              </w:rPr>
            </w:pPr>
            <w:r>
              <w:rPr>
                <w:rFonts w:ascii="Times New Roman" w:hAnsi="Times New Roman" w:cs="Times New Roman"/>
                <w:sz w:val="21"/>
                <w:szCs w:val="21"/>
              </w:rPr>
              <w:drawing>
                <wp:inline distT="0" distB="0" distL="114300" distR="114300">
                  <wp:extent cx="1420495" cy="993775"/>
                  <wp:effectExtent l="0" t="0" r="12065" b="1206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48"/>
                          <a:stretch>
                            <a:fillRect/>
                          </a:stretch>
                        </pic:blipFill>
                        <pic:spPr>
                          <a:xfrm>
                            <a:off x="0" y="0"/>
                            <a:ext cx="1420495" cy="993775"/>
                          </a:xfrm>
                          <a:prstGeom prst="rect">
                            <a:avLst/>
                          </a:prstGeom>
                          <a:noFill/>
                          <a:ln>
                            <a:noFill/>
                          </a:ln>
                        </pic:spPr>
                      </pic:pic>
                    </a:graphicData>
                  </a:graphic>
                </wp:inline>
              </w:drawing>
            </w:r>
          </w:p>
        </w:tc>
      </w:tr>
    </w:tbl>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 xml:space="preserve">图10  </w:t>
      </w:r>
      <w:r>
        <w:rPr>
          <w:rFonts w:hint="eastAsia" w:ascii="Times New Roman" w:hAnsi="Times New Roman" w:eastAsia="楷体_GB2312" w:cs="Times New Roman"/>
          <w:sz w:val="21"/>
          <w:szCs w:val="21"/>
          <w:lang w:val="en-US" w:eastAsia="zh-CN"/>
        </w:rPr>
        <w:t>异常检测</w:t>
      </w:r>
      <w:r>
        <w:rPr>
          <w:rFonts w:ascii="Times New Roman" w:hAnsi="Times New Roman" w:eastAsia="楷体_GB2312" w:cs="Times New Roman"/>
          <w:sz w:val="21"/>
          <w:szCs w:val="21"/>
        </w:rPr>
        <w:t>装置实物与效果图</w:t>
      </w:r>
    </w:p>
    <w:p>
      <w:pPr>
        <w:pStyle w:val="3"/>
        <w:spacing w:before="156" w:beforeLines="50" w:after="156" w:afterLines="50" w:line="240" w:lineRule="auto"/>
        <w:rPr>
          <w:rFonts w:ascii="Times New Roman" w:hAnsi="Times New Roman" w:eastAsia="宋体" w:cs="Times New Roman"/>
          <w:b w:val="0"/>
          <w:sz w:val="21"/>
          <w:szCs w:val="21"/>
        </w:rPr>
      </w:pPr>
      <w:r>
        <w:rPr>
          <w:rFonts w:ascii="Times New Roman" w:hAnsi="Times New Roman" w:eastAsia="宋体" w:cs="Times New Roman"/>
          <w:b w:val="0"/>
          <w:sz w:val="21"/>
          <w:szCs w:val="21"/>
        </w:rPr>
        <w:t>2.2　</w:t>
      </w:r>
      <w:r>
        <w:rPr>
          <w:rFonts w:ascii="Times New Roman" w:hAnsi="Times New Roman" w:eastAsia="楷体_GB2312" w:cs="Times New Roman"/>
          <w:b w:val="0"/>
          <w:sz w:val="21"/>
          <w:szCs w:val="21"/>
        </w:rPr>
        <w:t>软件系统设计</w:t>
      </w:r>
    </w:p>
    <w:p>
      <w:pPr>
        <w:jc w:val="both"/>
        <w:rPr>
          <w:rFonts w:hint="eastAsia"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电能表</w:t>
      </w:r>
      <w:r>
        <w:rPr>
          <w:rFonts w:hint="eastAsia" w:ascii="Times New Roman" w:hAnsi="Times New Roman" w:cs="Times New Roman"/>
          <w:sz w:val="21"/>
          <w:szCs w:val="21"/>
          <w:lang w:val="en-US" w:eastAsia="zh-CN"/>
        </w:rPr>
        <w:t>异常分析系统</w:t>
      </w:r>
      <w:r>
        <w:rPr>
          <w:rFonts w:ascii="Times New Roman" w:hAnsi="Times New Roman" w:cs="Times New Roman"/>
          <w:sz w:val="21"/>
          <w:szCs w:val="21"/>
        </w:rPr>
        <w:t>软件的操作界面使用C#语言编写，用开源机器视觉软件库OpenCV和C++语言实现电能表</w:t>
      </w:r>
      <w:r>
        <w:rPr>
          <w:rFonts w:hint="eastAsia" w:ascii="Times New Roman" w:hAnsi="Times New Roman" w:cs="Times New Roman"/>
          <w:sz w:val="21"/>
          <w:szCs w:val="21"/>
          <w:lang w:val="en-US" w:eastAsia="zh-CN"/>
        </w:rPr>
        <w:t>异常</w:t>
      </w:r>
      <w:r>
        <w:rPr>
          <w:rFonts w:ascii="Times New Roman" w:hAnsi="Times New Roman" w:cs="Times New Roman"/>
          <w:sz w:val="21"/>
          <w:szCs w:val="21"/>
        </w:rPr>
        <w:t>分析的图像处理算法的开发。OPENCV的版本号为4.5.5。通过建立一个可扩展的电能表PCB电路板数据库，便于现场电能表关键节点的分析，支持电能表PCB远程专家评审。</w:t>
      </w:r>
    </w:p>
    <w:p>
      <w:pPr>
        <w:ind w:firstLine="420"/>
        <w:jc w:val="both"/>
        <w:rPr>
          <w:rFonts w:ascii="Times New Roman" w:hAnsi="Times New Roman" w:cs="Times New Roman"/>
          <w:sz w:val="21"/>
          <w:szCs w:val="21"/>
        </w:rPr>
      </w:pPr>
      <w:r>
        <w:rPr>
          <w:rFonts w:ascii="Times New Roman" w:hAnsi="Times New Roman" w:cs="Times New Roman"/>
          <w:sz w:val="21"/>
          <w:szCs w:val="21"/>
        </w:rPr>
        <w:t>软件系统主要包括异常检测、历史数据、参数设置、模板管理四个功能模块：</w:t>
      </w:r>
    </w:p>
    <w:p>
      <w:pPr>
        <w:ind w:firstLine="420"/>
        <w:jc w:val="both"/>
        <w:rPr>
          <w:rFonts w:ascii="Times New Roman" w:hAnsi="Times New Roman" w:cs="Times New Roman"/>
          <w:sz w:val="21"/>
          <w:szCs w:val="21"/>
        </w:rPr>
      </w:pPr>
      <w:r>
        <w:rPr>
          <w:rFonts w:ascii="Times New Roman" w:hAnsi="Times New Roman" w:cs="Times New Roman"/>
          <w:sz w:val="21"/>
          <w:szCs w:val="21"/>
        </w:rPr>
        <w:t>（1）异常检测</w:t>
      </w:r>
      <w:r>
        <w:rPr>
          <w:rFonts w:hint="eastAsia" w:ascii="Times New Roman" w:hAnsi="Times New Roman" w:cs="Times New Roman"/>
          <w:sz w:val="21"/>
          <w:szCs w:val="21"/>
        </w:rPr>
        <w:t>模块</w:t>
      </w:r>
      <w:r>
        <w:rPr>
          <w:rFonts w:ascii="Times New Roman" w:hAnsi="Times New Roman" w:cs="Times New Roman"/>
          <w:sz w:val="21"/>
          <w:szCs w:val="21"/>
        </w:rPr>
        <w:t>：</w:t>
      </w:r>
      <w:r>
        <w:rPr>
          <w:rFonts w:hint="eastAsia" w:ascii="Times New Roman" w:hAnsi="Times New Roman" w:cs="Times New Roman"/>
          <w:sz w:val="21"/>
          <w:szCs w:val="21"/>
        </w:rPr>
        <w:t>主要</w:t>
      </w:r>
      <w:r>
        <w:rPr>
          <w:rFonts w:ascii="Times New Roman" w:hAnsi="Times New Roman" w:cs="Times New Roman"/>
          <w:sz w:val="21"/>
          <w:szCs w:val="21"/>
        </w:rPr>
        <w:t>包括贴片电阻异常检测、焊点异常检测两部分。</w:t>
      </w:r>
    </w:p>
    <w:p>
      <w:pPr>
        <w:ind w:firstLine="420"/>
        <w:jc w:val="both"/>
        <w:rPr>
          <w:rFonts w:ascii="Times New Roman" w:hAnsi="Times New Roman" w:cs="Times New Roman"/>
          <w:sz w:val="21"/>
          <w:szCs w:val="21"/>
        </w:rPr>
      </w:pPr>
      <w:r>
        <w:rPr>
          <w:rFonts w:ascii="Times New Roman" w:hAnsi="Times New Roman" w:cs="Times New Roman"/>
          <w:sz w:val="21"/>
          <w:szCs w:val="21"/>
        </w:rPr>
        <w:t>（2）历史数据</w:t>
      </w:r>
      <w:r>
        <w:rPr>
          <w:rFonts w:hint="eastAsia" w:ascii="Times New Roman" w:hAnsi="Times New Roman" w:cs="Times New Roman"/>
          <w:sz w:val="21"/>
          <w:szCs w:val="21"/>
        </w:rPr>
        <w:t>模块</w:t>
      </w:r>
      <w:r>
        <w:rPr>
          <w:rFonts w:ascii="Times New Roman" w:hAnsi="Times New Roman" w:cs="Times New Roman"/>
          <w:sz w:val="21"/>
          <w:szCs w:val="21"/>
        </w:rPr>
        <w:t>：</w:t>
      </w:r>
      <w:r>
        <w:rPr>
          <w:rFonts w:hint="eastAsia" w:ascii="Times New Roman" w:hAnsi="Times New Roman" w:cs="Times New Roman"/>
          <w:sz w:val="21"/>
          <w:szCs w:val="21"/>
        </w:rPr>
        <w:t>主要</w:t>
      </w:r>
      <w:r>
        <w:rPr>
          <w:rFonts w:ascii="Times New Roman" w:hAnsi="Times New Roman" w:cs="Times New Roman"/>
          <w:sz w:val="21"/>
          <w:szCs w:val="21"/>
        </w:rPr>
        <w:t>包括异常结果的查询和显示。</w:t>
      </w:r>
    </w:p>
    <w:p>
      <w:pPr>
        <w:ind w:firstLine="420"/>
        <w:jc w:val="both"/>
        <w:rPr>
          <w:rFonts w:ascii="Times New Roman" w:hAnsi="Times New Roman" w:cs="Times New Roman"/>
          <w:sz w:val="21"/>
          <w:szCs w:val="21"/>
        </w:rPr>
      </w:pPr>
      <w:r>
        <w:rPr>
          <w:rFonts w:ascii="Times New Roman" w:hAnsi="Times New Roman" w:cs="Times New Roman"/>
          <w:sz w:val="21"/>
          <w:szCs w:val="21"/>
        </w:rPr>
        <w:t>（3）参数设置</w:t>
      </w:r>
      <w:r>
        <w:rPr>
          <w:rFonts w:hint="eastAsia" w:ascii="Times New Roman" w:hAnsi="Times New Roman" w:cs="Times New Roman"/>
          <w:sz w:val="21"/>
          <w:szCs w:val="21"/>
        </w:rPr>
        <w:t>模块</w:t>
      </w:r>
      <w:r>
        <w:rPr>
          <w:rFonts w:ascii="Times New Roman" w:hAnsi="Times New Roman" w:cs="Times New Roman"/>
          <w:sz w:val="21"/>
          <w:szCs w:val="21"/>
        </w:rPr>
        <w:t>：</w:t>
      </w:r>
      <w:r>
        <w:rPr>
          <w:rFonts w:hint="eastAsia" w:ascii="Times New Roman" w:hAnsi="Times New Roman" w:cs="Times New Roman"/>
          <w:sz w:val="21"/>
          <w:szCs w:val="21"/>
        </w:rPr>
        <w:t>主要</w:t>
      </w:r>
      <w:r>
        <w:rPr>
          <w:rFonts w:ascii="Times New Roman" w:hAnsi="Times New Roman" w:cs="Times New Roman"/>
          <w:sz w:val="21"/>
          <w:szCs w:val="21"/>
        </w:rPr>
        <w:t>包括相机IP地址和曝光时间的设置。</w:t>
      </w:r>
    </w:p>
    <w:p>
      <w:pPr>
        <w:ind w:firstLine="420"/>
        <w:jc w:val="both"/>
        <w:rPr>
          <w:rFonts w:ascii="Times New Roman" w:hAnsi="Times New Roman" w:cs="Times New Roman"/>
          <w:sz w:val="21"/>
          <w:szCs w:val="21"/>
        </w:rPr>
      </w:pPr>
      <w:r>
        <w:rPr>
          <w:rFonts w:ascii="Times New Roman" w:hAnsi="Times New Roman" w:cs="Times New Roman"/>
          <w:sz w:val="21"/>
          <w:szCs w:val="21"/>
        </w:rPr>
        <w:t>（4）模板管理</w:t>
      </w:r>
      <w:r>
        <w:rPr>
          <w:rFonts w:hint="eastAsia" w:ascii="Times New Roman" w:hAnsi="Times New Roman" w:cs="Times New Roman"/>
          <w:sz w:val="21"/>
          <w:szCs w:val="21"/>
        </w:rPr>
        <w:t>模块</w:t>
      </w:r>
      <w:r>
        <w:rPr>
          <w:rFonts w:ascii="Times New Roman" w:hAnsi="Times New Roman" w:cs="Times New Roman"/>
          <w:sz w:val="21"/>
          <w:szCs w:val="21"/>
        </w:rPr>
        <w:t>：</w:t>
      </w:r>
      <w:r>
        <w:rPr>
          <w:rFonts w:hint="eastAsia" w:ascii="Times New Roman" w:hAnsi="Times New Roman" w:cs="Times New Roman"/>
          <w:sz w:val="21"/>
          <w:szCs w:val="21"/>
        </w:rPr>
        <w:t>主要</w:t>
      </w:r>
      <w:r>
        <w:rPr>
          <w:rFonts w:ascii="Times New Roman" w:hAnsi="Times New Roman" w:cs="Times New Roman"/>
          <w:sz w:val="21"/>
          <w:szCs w:val="21"/>
        </w:rPr>
        <w:t>包括模板的增</w:t>
      </w:r>
      <w:r>
        <w:rPr>
          <w:rFonts w:hint="eastAsia" w:ascii="Times New Roman" w:hAnsi="Times New Roman" w:cs="Times New Roman"/>
          <w:sz w:val="21"/>
          <w:szCs w:val="21"/>
        </w:rPr>
        <w:t>删和编辑</w:t>
      </w:r>
      <w:r>
        <w:rPr>
          <w:rFonts w:ascii="Times New Roman" w:hAnsi="Times New Roman" w:cs="Times New Roman"/>
          <w:sz w:val="21"/>
          <w:szCs w:val="21"/>
        </w:rPr>
        <w:t>。</w:t>
      </w:r>
    </w:p>
    <w:p>
      <w:pPr>
        <w:ind w:firstLine="420"/>
        <w:jc w:val="both"/>
        <w:rPr>
          <w:rFonts w:hint="eastAsia" w:ascii="Times New Roman" w:hAnsi="Times New Roman" w:cs="Times New Roman"/>
          <w:sz w:val="21"/>
          <w:szCs w:val="21"/>
        </w:rPr>
      </w:pPr>
      <w:r>
        <w:rPr>
          <w:rFonts w:hint="eastAsia" w:ascii="Times New Roman" w:hAnsi="Times New Roman" w:cs="Times New Roman"/>
          <w:sz w:val="21"/>
          <w:szCs w:val="21"/>
        </w:rPr>
        <w:t>异常检测界面见图1</w:t>
      </w:r>
      <w:r>
        <w:rPr>
          <w:rFonts w:hint="eastAsia" w:ascii="Times New Roman" w:hAnsi="Times New Roman" w:cs="Times New Roman"/>
          <w:sz w:val="21"/>
          <w:szCs w:val="21"/>
          <w:lang w:val="en-US" w:eastAsia="zh-CN"/>
        </w:rPr>
        <w:t>1</w:t>
      </w:r>
      <w:r>
        <w:rPr>
          <w:rFonts w:hint="eastAsia" w:ascii="Times New Roman" w:hAnsi="Times New Roman" w:cs="Times New Roman"/>
          <w:sz w:val="21"/>
          <w:szCs w:val="21"/>
          <w:lang w:eastAsia="zh-CN"/>
        </w:rPr>
        <w:t>，</w:t>
      </w:r>
      <w:r>
        <w:rPr>
          <w:rFonts w:hint="eastAsia" w:ascii="Times New Roman" w:hAnsi="Times New Roman" w:cs="Times New Roman"/>
          <w:sz w:val="21"/>
          <w:szCs w:val="21"/>
        </w:rPr>
        <w:t>异常结果</w:t>
      </w:r>
      <w:r>
        <w:rPr>
          <w:rFonts w:hint="eastAsia" w:ascii="Times New Roman" w:hAnsi="Times New Roman" w:cs="Times New Roman"/>
          <w:sz w:val="21"/>
          <w:szCs w:val="21"/>
          <w:lang w:val="en-US" w:eastAsia="zh-CN"/>
        </w:rPr>
        <w:t>分析</w:t>
      </w:r>
      <w:r>
        <w:rPr>
          <w:rFonts w:hint="eastAsia" w:ascii="Times New Roman" w:hAnsi="Times New Roman" w:cs="Times New Roman"/>
          <w:sz w:val="21"/>
          <w:szCs w:val="21"/>
        </w:rPr>
        <w:t>界面见图1</w:t>
      </w:r>
      <w:r>
        <w:rPr>
          <w:rFonts w:hint="eastAsia" w:ascii="Times New Roman" w:hAnsi="Times New Roman" w:cs="Times New Roman"/>
          <w:sz w:val="21"/>
          <w:szCs w:val="21"/>
          <w:lang w:val="en-US" w:eastAsia="zh-CN"/>
        </w:rPr>
        <w:t>2</w:t>
      </w:r>
      <w:r>
        <w:rPr>
          <w:rFonts w:hint="eastAsia" w:ascii="Times New Roman" w:hAnsi="Times New Roman" w:cs="Times New Roman"/>
          <w:sz w:val="21"/>
          <w:szCs w:val="21"/>
        </w:rPr>
        <w:t>。</w:t>
      </w:r>
    </w:p>
    <w:p>
      <w:pPr>
        <w:jc w:val="center"/>
        <w:rPr>
          <w:rFonts w:ascii="Times New Roman" w:hAnsi="Times New Roman" w:cs="Times New Roman"/>
          <w:sz w:val="21"/>
          <w:szCs w:val="21"/>
        </w:rPr>
      </w:pPr>
      <w:r>
        <w:drawing>
          <wp:inline distT="0" distB="0" distL="114300" distR="114300">
            <wp:extent cx="3011170" cy="1739900"/>
            <wp:effectExtent l="0" t="0" r="6350" b="1270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49"/>
                    <a:stretch>
                      <a:fillRect/>
                    </a:stretch>
                  </pic:blipFill>
                  <pic:spPr>
                    <a:xfrm>
                      <a:off x="0" y="0"/>
                      <a:ext cx="3011170" cy="1739900"/>
                    </a:xfrm>
                    <a:prstGeom prst="rect">
                      <a:avLst/>
                    </a:prstGeom>
                    <a:noFill/>
                    <a:ln>
                      <a:noFill/>
                    </a:ln>
                  </pic:spPr>
                </pic:pic>
              </a:graphicData>
            </a:graphic>
          </wp:inline>
        </w:drawing>
      </w:r>
    </w:p>
    <w:p>
      <w:pPr>
        <w:jc w:val="center"/>
        <w:rPr>
          <w:rFonts w:ascii="Times New Roman" w:hAnsi="Times New Roman" w:eastAsia="楷体_GB2312" w:cs="Times New Roman"/>
          <w:sz w:val="21"/>
          <w:szCs w:val="21"/>
        </w:rPr>
      </w:pPr>
      <w:bookmarkStart w:id="13" w:name="_Hlk104803723"/>
      <w:r>
        <w:rPr>
          <w:rFonts w:ascii="Times New Roman" w:hAnsi="Times New Roman" w:eastAsia="楷体_GB2312" w:cs="Times New Roman"/>
          <w:sz w:val="21"/>
          <w:szCs w:val="21"/>
        </w:rPr>
        <w:t>图1</w:t>
      </w:r>
      <w:r>
        <w:rPr>
          <w:rFonts w:hint="eastAsia" w:ascii="Times New Roman" w:hAnsi="Times New Roman" w:eastAsia="楷体_GB2312" w:cs="Times New Roman"/>
          <w:sz w:val="21"/>
          <w:szCs w:val="21"/>
          <w:lang w:val="en-US" w:eastAsia="zh-CN"/>
        </w:rPr>
        <w:t>1</w:t>
      </w:r>
      <w:r>
        <w:rPr>
          <w:rFonts w:ascii="Times New Roman" w:hAnsi="Times New Roman" w:eastAsia="楷体_GB2312" w:cs="Times New Roman"/>
          <w:sz w:val="21"/>
          <w:szCs w:val="21"/>
        </w:rPr>
        <w:t xml:space="preserve">  异常</w:t>
      </w:r>
      <w:r>
        <w:rPr>
          <w:rFonts w:hint="eastAsia" w:ascii="Times New Roman" w:hAnsi="Times New Roman" w:eastAsia="楷体_GB2312" w:cs="Times New Roman"/>
          <w:sz w:val="21"/>
          <w:szCs w:val="21"/>
          <w:lang w:val="en-US" w:eastAsia="zh-CN"/>
        </w:rPr>
        <w:t>检测</w:t>
      </w:r>
      <w:r>
        <w:rPr>
          <w:rFonts w:ascii="Times New Roman" w:hAnsi="Times New Roman" w:eastAsia="楷体_GB2312" w:cs="Times New Roman"/>
          <w:sz w:val="21"/>
          <w:szCs w:val="21"/>
        </w:rPr>
        <w:t>界面</w:t>
      </w:r>
    </w:p>
    <w:p>
      <w:pPr>
        <w:jc w:val="center"/>
        <w:rPr>
          <w:rFonts w:ascii="Times New Roman" w:hAnsi="Times New Roman" w:cs="Times New Roman"/>
          <w:color w:val="auto"/>
          <w:sz w:val="21"/>
          <w:szCs w:val="21"/>
        </w:rPr>
      </w:pPr>
      <w:r>
        <w:rPr>
          <w:rFonts w:ascii="Times New Roman" w:hAnsi="Times New Roman" w:eastAsia="楷体_GB2312" w:cs="Times New Roman"/>
          <w:color w:val="auto"/>
          <w:sz w:val="21"/>
          <w:szCs w:val="21"/>
        </w:rPr>
        <w:t>Fig.1</w:t>
      </w:r>
      <w:r>
        <w:rPr>
          <w:rFonts w:hint="eastAsia" w:ascii="Times New Roman" w:hAnsi="Times New Roman" w:eastAsia="楷体_GB2312" w:cs="Times New Roman"/>
          <w:color w:val="auto"/>
          <w:sz w:val="21"/>
          <w:szCs w:val="21"/>
          <w:lang w:val="en-US" w:eastAsia="zh-CN"/>
        </w:rPr>
        <w:t>1</w:t>
      </w:r>
      <w:r>
        <w:rPr>
          <w:rFonts w:ascii="Times New Roman" w:hAnsi="Times New Roman" w:eastAsia="楷体_GB2312" w:cs="Times New Roman"/>
          <w:color w:val="auto"/>
          <w:sz w:val="21"/>
          <w:szCs w:val="21"/>
        </w:rPr>
        <w:t xml:space="preserve"> </w:t>
      </w:r>
      <w:r>
        <w:rPr>
          <w:rFonts w:hint="eastAsia" w:ascii="Times New Roman" w:hAnsi="Times New Roman" w:eastAsia="楷体_GB2312" w:cs="Times New Roman"/>
          <w:color w:val="auto"/>
          <w:sz w:val="21"/>
          <w:szCs w:val="21"/>
          <w:lang w:val="en-US" w:eastAsia="zh-CN"/>
        </w:rPr>
        <w:t>Anomaly</w:t>
      </w:r>
      <w:r>
        <w:rPr>
          <w:rFonts w:hint="eastAsia" w:ascii="Times New Roman" w:hAnsi="Times New Roman" w:eastAsia="楷体_GB2312" w:cs="Times New Roman"/>
          <w:sz w:val="21"/>
          <w:szCs w:val="21"/>
          <w:lang w:val="en-US" w:eastAsia="zh-CN"/>
        </w:rPr>
        <w:t xml:space="preserve"> </w:t>
      </w:r>
      <w:r>
        <w:rPr>
          <w:rFonts w:ascii="Times New Roman" w:hAnsi="Times New Roman" w:cs="Times New Roman"/>
          <w:color w:val="auto"/>
          <w:sz w:val="21"/>
          <w:szCs w:val="21"/>
        </w:rPr>
        <w:t>detection interface</w:t>
      </w:r>
      <w:bookmarkEnd w:id="13"/>
    </w:p>
    <w:tbl>
      <w:tblPr>
        <w:tblStyle w:val="7"/>
        <w:tblW w:w="0" w:type="auto"/>
        <w:tblInd w:w="0" w:type="dxa"/>
        <w:tblLayout w:type="autofit"/>
        <w:tblCellMar>
          <w:top w:w="0" w:type="dxa"/>
          <w:left w:w="108" w:type="dxa"/>
          <w:bottom w:w="0" w:type="dxa"/>
          <w:right w:w="108" w:type="dxa"/>
        </w:tblCellMar>
      </w:tblPr>
      <w:tblGrid>
        <w:gridCol w:w="4958"/>
      </w:tblGrid>
      <w:tr>
        <w:tblPrEx>
          <w:tblCellMar>
            <w:top w:w="0" w:type="dxa"/>
            <w:left w:w="108" w:type="dxa"/>
            <w:bottom w:w="0" w:type="dxa"/>
            <w:right w:w="108" w:type="dxa"/>
          </w:tblCellMar>
        </w:tblPrEx>
        <w:tc>
          <w:tcPr>
            <w:tcW w:w="4958" w:type="dxa"/>
            <w:noWrap w:val="0"/>
            <w:vAlign w:val="top"/>
          </w:tcPr>
          <w:p>
            <w:pPr>
              <w:widowControl w:val="0"/>
              <w:jc w:val="center"/>
              <w:rPr>
                <w:rFonts w:ascii="Times New Roman" w:hAnsi="Times New Roman" w:cs="Times New Roman"/>
                <w:color w:val="auto"/>
                <w:sz w:val="21"/>
                <w:szCs w:val="21"/>
              </w:rPr>
            </w:pPr>
            <w:r>
              <w:rPr>
                <w:rFonts w:ascii="Times New Roman" w:hAnsi="Times New Roman" w:cs="Times New Roman"/>
                <w:sz w:val="21"/>
                <w:szCs w:val="21"/>
              </w:rPr>
              <w:drawing>
                <wp:inline distT="0" distB="0" distL="114300" distR="114300">
                  <wp:extent cx="2977515" cy="1359535"/>
                  <wp:effectExtent l="0" t="0" r="9525" b="1206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50"/>
                          <a:stretch>
                            <a:fillRect/>
                          </a:stretch>
                        </pic:blipFill>
                        <pic:spPr>
                          <a:xfrm>
                            <a:off x="0" y="0"/>
                            <a:ext cx="2977515" cy="135953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4958" w:type="dxa"/>
            <w:noWrap w:val="0"/>
            <w:vAlign w:val="top"/>
          </w:tcPr>
          <w:p>
            <w:pPr>
              <w:widowControl w:val="0"/>
              <w:jc w:val="center"/>
              <w:rPr>
                <w:rFonts w:ascii="Times New Roman" w:hAnsi="Times New Roman" w:cs="Times New Roman"/>
                <w:color w:val="auto"/>
                <w:sz w:val="21"/>
                <w:szCs w:val="21"/>
              </w:rPr>
            </w:pPr>
            <w:r>
              <w:rPr>
                <w:rFonts w:hint="eastAsia" w:ascii="Times New Roman" w:hAnsi="Times New Roman" w:cs="Times New Roman"/>
                <w:color w:val="auto"/>
                <w:sz w:val="21"/>
                <w:szCs w:val="21"/>
              </w:rPr>
              <w:t>(a)</w:t>
            </w:r>
          </w:p>
        </w:tc>
      </w:tr>
      <w:tr>
        <w:tblPrEx>
          <w:tblCellMar>
            <w:top w:w="0" w:type="dxa"/>
            <w:left w:w="108" w:type="dxa"/>
            <w:bottom w:w="0" w:type="dxa"/>
            <w:right w:w="108" w:type="dxa"/>
          </w:tblCellMar>
        </w:tblPrEx>
        <w:tc>
          <w:tcPr>
            <w:tcW w:w="4958" w:type="dxa"/>
            <w:noWrap w:val="0"/>
            <w:vAlign w:val="top"/>
          </w:tcPr>
          <w:p>
            <w:pPr>
              <w:widowControl w:val="0"/>
              <w:jc w:val="center"/>
              <w:rPr>
                <w:rFonts w:ascii="Times New Roman" w:hAnsi="Times New Roman" w:cs="Times New Roman"/>
                <w:color w:val="auto"/>
                <w:sz w:val="21"/>
                <w:szCs w:val="21"/>
              </w:rPr>
            </w:pPr>
            <w:r>
              <w:rPr>
                <w:rFonts w:ascii="Times New Roman" w:hAnsi="Times New Roman" w:cs="Times New Roman"/>
                <w:sz w:val="21"/>
                <w:szCs w:val="21"/>
              </w:rPr>
              <w:drawing>
                <wp:inline distT="0" distB="0" distL="114300" distR="114300">
                  <wp:extent cx="2971800" cy="1359535"/>
                  <wp:effectExtent l="0" t="0" r="0" b="12065"/>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1"/>
                          <pic:cNvPicPr>
                            <a:picLocks noChangeAspect="1"/>
                          </pic:cNvPicPr>
                        </pic:nvPicPr>
                        <pic:blipFill>
                          <a:blip r:embed="rId51"/>
                          <a:stretch>
                            <a:fillRect/>
                          </a:stretch>
                        </pic:blipFill>
                        <pic:spPr>
                          <a:xfrm>
                            <a:off x="0" y="0"/>
                            <a:ext cx="2971800" cy="135953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4958" w:type="dxa"/>
            <w:noWrap w:val="0"/>
            <w:vAlign w:val="top"/>
          </w:tcPr>
          <w:p>
            <w:pPr>
              <w:widowControl w:val="0"/>
              <w:jc w:val="center"/>
              <w:rPr>
                <w:rFonts w:ascii="Times New Roman" w:hAnsi="Times New Roman" w:cs="Times New Roman"/>
                <w:color w:val="auto"/>
                <w:sz w:val="21"/>
                <w:szCs w:val="21"/>
              </w:rPr>
            </w:pPr>
            <w:r>
              <w:rPr>
                <w:rFonts w:hint="eastAsia" w:ascii="Times New Roman" w:hAnsi="Times New Roman" w:cs="Times New Roman"/>
                <w:color w:val="auto"/>
                <w:sz w:val="21"/>
                <w:szCs w:val="21"/>
              </w:rPr>
              <w:t>(b)</w:t>
            </w:r>
          </w:p>
        </w:tc>
      </w:tr>
    </w:tbl>
    <w:p>
      <w:pPr>
        <w:jc w:val="center"/>
        <w:rPr>
          <w:rFonts w:hint="eastAsia" w:ascii="Times New Roman" w:hAnsi="Times New Roman" w:eastAsia="楷体_GB2312" w:cs="Times New Roman"/>
          <w:color w:val="auto"/>
          <w:sz w:val="21"/>
          <w:szCs w:val="21"/>
          <w:lang w:eastAsia="zh-CN"/>
        </w:rPr>
      </w:pPr>
      <w:r>
        <w:rPr>
          <w:rFonts w:ascii="Times New Roman" w:hAnsi="Times New Roman" w:eastAsia="楷体_GB2312" w:cs="Times New Roman"/>
          <w:color w:val="auto"/>
          <w:sz w:val="21"/>
          <w:szCs w:val="21"/>
        </w:rPr>
        <w:t>图1</w:t>
      </w:r>
      <w:r>
        <w:rPr>
          <w:rFonts w:hint="eastAsia" w:ascii="Times New Roman" w:hAnsi="Times New Roman" w:eastAsia="楷体_GB2312" w:cs="Times New Roman"/>
          <w:color w:val="auto"/>
          <w:sz w:val="21"/>
          <w:szCs w:val="21"/>
          <w:lang w:val="en-US" w:eastAsia="zh-CN"/>
        </w:rPr>
        <w:t>2</w:t>
      </w:r>
      <w:r>
        <w:rPr>
          <w:rFonts w:ascii="Times New Roman" w:hAnsi="Times New Roman" w:eastAsia="楷体_GB2312" w:cs="Times New Roman"/>
          <w:color w:val="auto"/>
          <w:sz w:val="21"/>
          <w:szCs w:val="21"/>
        </w:rPr>
        <w:t xml:space="preserve">  </w:t>
      </w:r>
      <w:r>
        <w:rPr>
          <w:rFonts w:hint="eastAsia" w:ascii="Times New Roman" w:hAnsi="Times New Roman" w:eastAsia="楷体_GB2312" w:cs="Times New Roman"/>
          <w:color w:val="auto"/>
          <w:sz w:val="21"/>
          <w:szCs w:val="21"/>
          <w:lang w:val="en-US" w:eastAsia="zh-CN"/>
        </w:rPr>
        <w:t>异常</w:t>
      </w:r>
      <w:r>
        <w:rPr>
          <w:rFonts w:hint="eastAsia" w:ascii="Times New Roman" w:hAnsi="Times New Roman" w:eastAsia="楷体_GB2312" w:cs="Times New Roman"/>
          <w:color w:val="auto"/>
          <w:sz w:val="21"/>
          <w:szCs w:val="21"/>
        </w:rPr>
        <w:t>结果</w:t>
      </w:r>
      <w:r>
        <w:rPr>
          <w:rFonts w:hint="eastAsia" w:ascii="Times New Roman" w:hAnsi="Times New Roman" w:eastAsia="楷体_GB2312" w:cs="Times New Roman"/>
          <w:color w:val="auto"/>
          <w:sz w:val="21"/>
          <w:szCs w:val="21"/>
          <w:lang w:val="en-US" w:eastAsia="zh-CN"/>
        </w:rPr>
        <w:t>分析</w:t>
      </w:r>
      <w:r>
        <w:rPr>
          <w:rFonts w:ascii="Times New Roman" w:hAnsi="Times New Roman" w:eastAsia="楷体_GB2312" w:cs="Times New Roman"/>
          <w:color w:val="auto"/>
          <w:sz w:val="21"/>
          <w:szCs w:val="21"/>
        </w:rPr>
        <w:t>界面 (a)电阻异常</w:t>
      </w:r>
      <w:r>
        <w:rPr>
          <w:rFonts w:hint="eastAsia" w:ascii="Times New Roman" w:hAnsi="Times New Roman" w:eastAsia="楷体_GB2312" w:cs="Times New Roman"/>
          <w:color w:val="auto"/>
          <w:sz w:val="21"/>
          <w:szCs w:val="21"/>
          <w:lang w:val="en-US" w:eastAsia="zh-CN"/>
        </w:rPr>
        <w:t>分析</w:t>
      </w:r>
      <w:r>
        <w:rPr>
          <w:rFonts w:ascii="Times New Roman" w:hAnsi="Times New Roman" w:eastAsia="楷体_GB2312" w:cs="Times New Roman"/>
          <w:color w:val="auto"/>
          <w:sz w:val="21"/>
          <w:szCs w:val="21"/>
        </w:rPr>
        <w:t>; (b)焊点异常</w:t>
      </w:r>
      <w:r>
        <w:rPr>
          <w:rFonts w:hint="eastAsia" w:ascii="Times New Roman" w:hAnsi="Times New Roman" w:eastAsia="楷体_GB2312" w:cs="Times New Roman"/>
          <w:color w:val="auto"/>
          <w:sz w:val="21"/>
          <w:szCs w:val="21"/>
          <w:lang w:val="en-US" w:eastAsia="zh-CN"/>
        </w:rPr>
        <w:t>分析</w:t>
      </w:r>
    </w:p>
    <w:p>
      <w:pPr>
        <w:pStyle w:val="3"/>
        <w:spacing w:before="156" w:beforeLines="50" w:after="156" w:afterLines="50" w:line="240" w:lineRule="auto"/>
        <w:rPr>
          <w:rFonts w:ascii="Times New Roman" w:hAnsi="Times New Roman" w:eastAsia="宋体" w:cs="Times New Roman"/>
          <w:b w:val="0"/>
          <w:sz w:val="21"/>
          <w:szCs w:val="21"/>
        </w:rPr>
      </w:pPr>
      <w:r>
        <w:rPr>
          <w:rFonts w:ascii="Times New Roman" w:hAnsi="Times New Roman" w:eastAsia="宋体" w:cs="Times New Roman"/>
          <w:b w:val="0"/>
          <w:sz w:val="21"/>
          <w:szCs w:val="21"/>
        </w:rPr>
        <w:t>2.3　</w:t>
      </w:r>
      <w:r>
        <w:rPr>
          <w:rFonts w:ascii="Times New Roman" w:hAnsi="Times New Roman" w:eastAsia="楷体_GB2312" w:cs="Times New Roman"/>
          <w:b w:val="0"/>
          <w:sz w:val="21"/>
          <w:szCs w:val="21"/>
        </w:rPr>
        <w:t>系统工作流程</w:t>
      </w:r>
    </w:p>
    <w:p>
      <w:pPr>
        <w:ind w:firstLine="420"/>
        <w:jc w:val="both"/>
        <w:rPr>
          <w:rFonts w:hint="eastAsia" w:ascii="Times New Roman" w:hAnsi="Times New Roman" w:cs="Times New Roman"/>
          <w:sz w:val="21"/>
          <w:szCs w:val="21"/>
        </w:rPr>
      </w:pPr>
      <w:r>
        <w:rPr>
          <w:rFonts w:ascii="Times New Roman" w:hAnsi="Times New Roman" w:cs="Times New Roman"/>
          <w:sz w:val="21"/>
          <w:szCs w:val="21"/>
        </w:rPr>
        <w:t>电能表</w:t>
      </w:r>
      <w:r>
        <w:rPr>
          <w:rFonts w:hint="eastAsia" w:ascii="Times New Roman" w:hAnsi="Times New Roman" w:cs="Times New Roman"/>
          <w:sz w:val="21"/>
          <w:szCs w:val="21"/>
          <w:lang w:val="en-US" w:eastAsia="zh-CN"/>
        </w:rPr>
        <w:t>异常分析</w:t>
      </w:r>
      <w:r>
        <w:rPr>
          <w:rFonts w:ascii="Times New Roman" w:hAnsi="Times New Roman" w:cs="Times New Roman"/>
          <w:sz w:val="21"/>
          <w:szCs w:val="21"/>
        </w:rPr>
        <w:t>系统操作流程如图1</w:t>
      </w:r>
      <w:r>
        <w:rPr>
          <w:rFonts w:hint="eastAsia" w:ascii="Times New Roman" w:hAnsi="Times New Roman" w:cs="Times New Roman"/>
          <w:sz w:val="21"/>
          <w:szCs w:val="21"/>
          <w:lang w:val="en-US" w:eastAsia="zh-CN"/>
        </w:rPr>
        <w:t>3</w:t>
      </w:r>
      <w:r>
        <w:rPr>
          <w:rFonts w:ascii="Times New Roman" w:hAnsi="Times New Roman" w:cs="Times New Roman"/>
          <w:sz w:val="21"/>
          <w:szCs w:val="21"/>
        </w:rPr>
        <w:t>所示</w:t>
      </w:r>
      <w:r>
        <w:rPr>
          <w:rFonts w:hint="eastAsia" w:ascii="Times New Roman" w:hAnsi="Times New Roman" w:cs="Times New Roman"/>
          <w:sz w:val="21"/>
          <w:szCs w:val="21"/>
        </w:rPr>
        <w:t>，主要包含以下四个步骤：</w:t>
      </w:r>
    </w:p>
    <w:p>
      <w:pPr>
        <w:ind w:firstLine="420"/>
        <w:jc w:val="both"/>
        <w:rPr>
          <w:rFonts w:ascii="Times New Roman" w:hAnsi="Times New Roman" w:cs="Times New Roman"/>
          <w:sz w:val="21"/>
          <w:szCs w:val="21"/>
        </w:rPr>
      </w:pPr>
      <w:r>
        <w:rPr>
          <w:rFonts w:hint="eastAsia" w:ascii="Times New Roman" w:hAnsi="Times New Roman" w:cs="Times New Roman"/>
          <w:sz w:val="21"/>
          <w:szCs w:val="21"/>
        </w:rPr>
        <w:t>（1）</w:t>
      </w:r>
      <w:r>
        <w:rPr>
          <w:rFonts w:ascii="Times New Roman" w:hAnsi="Times New Roman" w:cs="Times New Roman"/>
          <w:sz w:val="21"/>
          <w:szCs w:val="21"/>
        </w:rPr>
        <w:t>设备开机。将便携式电能表</w:t>
      </w:r>
      <w:r>
        <w:rPr>
          <w:rFonts w:hint="eastAsia" w:ascii="Times New Roman" w:hAnsi="Times New Roman" w:cs="Times New Roman"/>
          <w:sz w:val="21"/>
          <w:szCs w:val="21"/>
          <w:lang w:val="en-US" w:eastAsia="zh-CN"/>
        </w:rPr>
        <w:t>异常检测系统</w:t>
      </w:r>
      <w:r>
        <w:rPr>
          <w:rFonts w:ascii="Times New Roman" w:hAnsi="Times New Roman" w:cs="Times New Roman"/>
          <w:sz w:val="21"/>
          <w:szCs w:val="21"/>
        </w:rPr>
        <w:t>开机，配置IP地址将高清摄像头与平板连接。</w:t>
      </w:r>
    </w:p>
    <w:p>
      <w:pPr>
        <w:ind w:firstLine="420"/>
        <w:jc w:val="both"/>
        <w:rPr>
          <w:rFonts w:ascii="Times New Roman" w:hAnsi="Times New Roman" w:cs="Times New Roman"/>
          <w:sz w:val="21"/>
          <w:szCs w:val="21"/>
        </w:rPr>
      </w:pPr>
      <w:r>
        <w:rPr>
          <w:rFonts w:ascii="Times New Roman" w:hAnsi="Times New Roman" w:cs="Times New Roman"/>
          <w:sz w:val="21"/>
          <w:szCs w:val="21"/>
        </w:rPr>
        <w:t>（2）电能表RFID信息识别。先通过RFID数据读取器将电能表信息读取，在数据库内找到相应</w:t>
      </w:r>
      <w:r>
        <w:rPr>
          <w:rFonts w:hint="eastAsia" w:ascii="Times New Roman" w:hAnsi="Times New Roman" w:cs="Times New Roman"/>
          <w:sz w:val="21"/>
          <w:szCs w:val="21"/>
          <w:lang w:val="en-US" w:eastAsia="zh-CN"/>
        </w:rPr>
        <w:t>正常电能表</w:t>
      </w:r>
      <w:r>
        <w:rPr>
          <w:rFonts w:ascii="Times New Roman" w:hAnsi="Times New Roman" w:cs="Times New Roman"/>
          <w:sz w:val="21"/>
          <w:szCs w:val="21"/>
        </w:rPr>
        <w:t>电路板数据，若RFID识别失败则手动输入电能表模板编号信息。</w:t>
      </w:r>
    </w:p>
    <w:p>
      <w:pPr>
        <w:ind w:firstLine="420"/>
        <w:jc w:val="both"/>
        <w:rPr>
          <w:rFonts w:ascii="Times New Roman" w:hAnsi="Times New Roman" w:cs="Times New Roman"/>
          <w:sz w:val="21"/>
          <w:szCs w:val="21"/>
        </w:rPr>
      </w:pPr>
      <w:r>
        <w:rPr>
          <w:rFonts w:ascii="Times New Roman" w:hAnsi="Times New Roman" w:cs="Times New Roman"/>
          <w:sz w:val="21"/>
          <w:szCs w:val="21"/>
        </w:rPr>
        <w:t>（3）开启摄像头和光源，将待测电能表PCB板放置在拍摄工位，调节摄像头至合适的高度，拍摄图像后通过异常检测算法进行比对。</w:t>
      </w:r>
    </w:p>
    <w:p>
      <w:pPr>
        <w:ind w:firstLine="420"/>
        <w:jc w:val="both"/>
        <w:rPr>
          <w:rFonts w:ascii="Times New Roman" w:hAnsi="Times New Roman" w:cs="Times New Roman"/>
          <w:sz w:val="21"/>
          <w:szCs w:val="21"/>
        </w:rPr>
      </w:pPr>
      <w:r>
        <w:rPr>
          <w:rFonts w:ascii="Times New Roman" w:hAnsi="Times New Roman" w:cs="Times New Roman"/>
          <w:sz w:val="21"/>
          <w:szCs w:val="21"/>
        </w:rPr>
        <w:t>（4）若检测结果存疑则交由专家用高精度万用表进行再次评审。</w:t>
      </w:r>
    </w:p>
    <w:p>
      <w:pPr>
        <w:jc w:val="center"/>
        <w:rPr>
          <w:rFonts w:ascii="Times New Roman" w:hAnsi="Times New Roman" w:cs="Times New Roman"/>
          <w:sz w:val="21"/>
          <w:szCs w:val="21"/>
        </w:rPr>
      </w:pPr>
      <w:r>
        <w:object>
          <v:shape id="_x0000_i1041" o:spt="75" type="#_x0000_t75" style="height:404.65pt;width:200.35pt;" o:ole="t" filled="f" o:preferrelative="t" stroked="f" coordsize="21600,21600">
            <v:path/>
            <v:fill on="f" focussize="0,0"/>
            <v:stroke on="f"/>
            <v:imagedata r:id="rId53" o:title=""/>
            <o:lock v:ext="edit" aspectratio="t"/>
            <w10:wrap type="none"/>
            <w10:anchorlock/>
          </v:shape>
          <o:OLEObject Type="Embed" ProgID="Visio.Drawing.15" ShapeID="_x0000_i1041" DrawAspect="Content" ObjectID="_1468075741" r:id="rId52">
            <o:LockedField>false</o:LockedField>
          </o:OLEObject>
        </w:object>
      </w:r>
    </w:p>
    <w:p>
      <w:pPr>
        <w:jc w:val="center"/>
        <w:rPr>
          <w:rFonts w:ascii="Times New Roman" w:hAnsi="Times New Roman" w:eastAsia="楷体_GB2312" w:cs="Times New Roman"/>
          <w:sz w:val="21"/>
          <w:szCs w:val="21"/>
        </w:rPr>
      </w:pPr>
      <w:r>
        <w:rPr>
          <w:rFonts w:ascii="Times New Roman" w:hAnsi="Times New Roman" w:eastAsia="楷体_GB2312" w:cs="Times New Roman"/>
          <w:sz w:val="21"/>
          <w:szCs w:val="21"/>
        </w:rPr>
        <w:t>图1</w:t>
      </w:r>
      <w:r>
        <w:rPr>
          <w:rFonts w:hint="eastAsia" w:ascii="Times New Roman" w:hAnsi="Times New Roman" w:eastAsia="楷体_GB2312" w:cs="Times New Roman"/>
          <w:sz w:val="21"/>
          <w:szCs w:val="21"/>
          <w:lang w:val="en-US" w:eastAsia="zh-CN"/>
        </w:rPr>
        <w:t>3</w:t>
      </w:r>
      <w:r>
        <w:rPr>
          <w:rFonts w:ascii="Times New Roman" w:hAnsi="Times New Roman" w:eastAsia="楷体_GB2312" w:cs="Times New Roman"/>
          <w:sz w:val="21"/>
          <w:szCs w:val="21"/>
        </w:rPr>
        <w:t xml:space="preserve">  </w:t>
      </w:r>
      <w:r>
        <w:rPr>
          <w:rFonts w:hint="eastAsia" w:ascii="Times New Roman" w:hAnsi="Times New Roman" w:eastAsia="楷体_GB2312" w:cs="Times New Roman"/>
          <w:sz w:val="21"/>
          <w:szCs w:val="21"/>
          <w:lang w:val="en-US" w:eastAsia="zh-CN"/>
        </w:rPr>
        <w:t>异常分析</w:t>
      </w:r>
      <w:r>
        <w:rPr>
          <w:rFonts w:ascii="Times New Roman" w:hAnsi="Times New Roman" w:eastAsia="楷体_GB2312" w:cs="Times New Roman"/>
          <w:sz w:val="21"/>
          <w:szCs w:val="21"/>
        </w:rPr>
        <w:t>系统操作流程</w:t>
      </w:r>
    </w:p>
    <w:p>
      <w:pPr>
        <w:pStyle w:val="2"/>
        <w:spacing w:before="0" w:after="0" w:line="240" w:lineRule="auto"/>
        <w:rPr>
          <w:rFonts w:ascii="Times New Roman" w:hAnsi="Times New Roman" w:eastAsia="黑体" w:cs="Times New Roman"/>
          <w:kern w:val="0"/>
          <w:sz w:val="21"/>
          <w:szCs w:val="21"/>
        </w:rPr>
      </w:pPr>
      <w:r>
        <w:rPr>
          <w:rFonts w:ascii="Times New Roman" w:hAnsi="Times New Roman" w:cs="Times New Roman"/>
          <w:kern w:val="0"/>
          <w:sz w:val="21"/>
          <w:szCs w:val="21"/>
        </w:rPr>
        <w:t>3　</w:t>
      </w:r>
      <w:r>
        <w:rPr>
          <w:rFonts w:ascii="Times New Roman" w:hAnsi="Times New Roman" w:eastAsia="黑体" w:cs="Times New Roman"/>
          <w:kern w:val="0"/>
          <w:sz w:val="21"/>
          <w:szCs w:val="21"/>
        </w:rPr>
        <w:t>结束语</w:t>
      </w:r>
    </w:p>
    <w:p>
      <w:pPr>
        <w:ind w:firstLine="420"/>
        <w:jc w:val="both"/>
        <w:rPr>
          <w:rFonts w:ascii="Times New Roman" w:hAnsi="Times New Roman" w:cs="Times New Roman"/>
          <w:sz w:val="21"/>
          <w:szCs w:val="21"/>
        </w:rPr>
      </w:pPr>
      <w:r>
        <w:rPr>
          <w:rFonts w:ascii="Times New Roman" w:hAnsi="Times New Roman" w:cs="Times New Roman"/>
          <w:sz w:val="21"/>
          <w:szCs w:val="21"/>
        </w:rPr>
        <w:t>针对电能表更换元器件的</w:t>
      </w:r>
      <w:r>
        <w:rPr>
          <w:rFonts w:hint="eastAsia" w:ascii="Times New Roman" w:hAnsi="Times New Roman" w:cs="Times New Roman"/>
          <w:sz w:val="21"/>
          <w:szCs w:val="21"/>
          <w:lang w:val="en-US" w:eastAsia="zh-CN"/>
        </w:rPr>
        <w:t>异常方式</w:t>
      </w:r>
      <w:r>
        <w:rPr>
          <w:rFonts w:ascii="Times New Roman" w:hAnsi="Times New Roman" w:cs="Times New Roman"/>
          <w:sz w:val="21"/>
          <w:szCs w:val="21"/>
        </w:rPr>
        <w:t>查处，</w:t>
      </w:r>
      <w:r>
        <w:rPr>
          <w:rFonts w:hint="eastAsia" w:ascii="Times New Roman" w:hAnsi="Times New Roman" w:cs="Times New Roman"/>
          <w:sz w:val="21"/>
          <w:szCs w:val="21"/>
        </w:rPr>
        <w:t>文中</w:t>
      </w:r>
      <w:r>
        <w:rPr>
          <w:rFonts w:ascii="Times New Roman" w:hAnsi="Times New Roman" w:cs="Times New Roman"/>
          <w:sz w:val="21"/>
          <w:szCs w:val="21"/>
        </w:rPr>
        <w:t>采用了图像处理和识别、机器视觉、深度学习等理论和技术，根据电力部门现场工作的特点和业务需求，通过对现场电能表PCB图像的采集，进行快速的图像特征提取、图像特征配准、贴点电阻与焊点异常</w:t>
      </w:r>
      <w:r>
        <w:rPr>
          <w:rFonts w:hint="eastAsia" w:ascii="Times New Roman" w:hAnsi="Times New Roman" w:cs="Times New Roman"/>
          <w:sz w:val="21"/>
          <w:szCs w:val="21"/>
          <w:lang w:val="en-US" w:eastAsia="zh-CN"/>
        </w:rPr>
        <w:t>判断</w:t>
      </w:r>
      <w:r>
        <w:rPr>
          <w:rFonts w:ascii="Times New Roman" w:hAnsi="Times New Roman" w:cs="Times New Roman"/>
          <w:sz w:val="21"/>
          <w:szCs w:val="21"/>
        </w:rPr>
        <w:t>等自动化</w:t>
      </w:r>
      <w:r>
        <w:rPr>
          <w:rFonts w:hint="eastAsia" w:ascii="Times New Roman" w:hAnsi="Times New Roman" w:cs="Times New Roman"/>
          <w:sz w:val="21"/>
          <w:szCs w:val="21"/>
          <w:lang w:val="en-US" w:eastAsia="zh-CN"/>
        </w:rPr>
        <w:t>分析</w:t>
      </w:r>
      <w:r>
        <w:rPr>
          <w:rFonts w:ascii="Times New Roman" w:hAnsi="Times New Roman" w:cs="Times New Roman"/>
          <w:sz w:val="21"/>
          <w:szCs w:val="21"/>
        </w:rPr>
        <w:t>检测。</w:t>
      </w:r>
    </w:p>
    <w:p>
      <w:pPr>
        <w:ind w:firstLine="420"/>
        <w:jc w:val="both"/>
        <w:rPr>
          <w:rFonts w:ascii="Times New Roman" w:hAnsi="Times New Roman" w:cs="Times New Roman"/>
          <w:sz w:val="21"/>
          <w:szCs w:val="21"/>
        </w:rPr>
      </w:pPr>
      <w:r>
        <w:rPr>
          <w:rFonts w:ascii="Times New Roman" w:hAnsi="Times New Roman" w:cs="Times New Roman"/>
          <w:sz w:val="21"/>
          <w:szCs w:val="21"/>
        </w:rPr>
        <w:t>开发了一套便携高效的电能表</w:t>
      </w:r>
      <w:r>
        <w:rPr>
          <w:rFonts w:hint="eastAsia" w:ascii="Times New Roman" w:hAnsi="Times New Roman" w:cs="Times New Roman"/>
          <w:sz w:val="21"/>
          <w:szCs w:val="21"/>
          <w:lang w:val="en-US" w:eastAsia="zh-CN"/>
        </w:rPr>
        <w:t>异常检测</w:t>
      </w:r>
      <w:r>
        <w:rPr>
          <w:rFonts w:ascii="Times New Roman" w:hAnsi="Times New Roman" w:cs="Times New Roman"/>
          <w:sz w:val="21"/>
          <w:szCs w:val="21"/>
        </w:rPr>
        <w:t>现场</w:t>
      </w:r>
      <w:r>
        <w:rPr>
          <w:rFonts w:hint="eastAsia" w:ascii="Times New Roman" w:hAnsi="Times New Roman" w:cs="Times New Roman"/>
          <w:sz w:val="21"/>
          <w:szCs w:val="21"/>
          <w:lang w:val="en-US" w:eastAsia="zh-CN"/>
        </w:rPr>
        <w:t>分析</w:t>
      </w:r>
      <w:r>
        <w:rPr>
          <w:rFonts w:ascii="Times New Roman" w:hAnsi="Times New Roman" w:cs="Times New Roman"/>
          <w:sz w:val="21"/>
          <w:szCs w:val="21"/>
        </w:rPr>
        <w:t>系统，提高</w:t>
      </w:r>
      <w:r>
        <w:rPr>
          <w:rFonts w:hint="eastAsia" w:ascii="Times New Roman" w:hAnsi="Times New Roman" w:cs="Times New Roman"/>
          <w:sz w:val="21"/>
          <w:szCs w:val="21"/>
          <w:lang w:val="en-US" w:eastAsia="zh-CN"/>
        </w:rPr>
        <w:t>了</w:t>
      </w:r>
      <w:r>
        <w:rPr>
          <w:rFonts w:ascii="Times New Roman" w:hAnsi="Times New Roman" w:cs="Times New Roman"/>
          <w:sz w:val="21"/>
          <w:szCs w:val="21"/>
        </w:rPr>
        <w:t>现场</w:t>
      </w:r>
      <w:r>
        <w:rPr>
          <w:rFonts w:hint="eastAsia" w:ascii="Times New Roman" w:hAnsi="Times New Roman" w:cs="Times New Roman"/>
          <w:sz w:val="21"/>
          <w:szCs w:val="21"/>
          <w:lang w:val="en-US" w:eastAsia="zh-CN"/>
        </w:rPr>
        <w:t>检测</w:t>
      </w:r>
      <w:r>
        <w:rPr>
          <w:rFonts w:ascii="Times New Roman" w:hAnsi="Times New Roman" w:cs="Times New Roman"/>
          <w:sz w:val="21"/>
          <w:szCs w:val="21"/>
        </w:rPr>
        <w:t>的效率，同时</w:t>
      </w:r>
      <w:r>
        <w:rPr>
          <w:rFonts w:hint="eastAsia" w:ascii="Times New Roman" w:hAnsi="Times New Roman" w:cs="Times New Roman"/>
          <w:sz w:val="21"/>
          <w:szCs w:val="21"/>
          <w:lang w:val="en-US" w:eastAsia="zh-CN"/>
        </w:rPr>
        <w:t>构建了</w:t>
      </w:r>
      <w:r>
        <w:rPr>
          <w:rFonts w:ascii="Times New Roman" w:hAnsi="Times New Roman" w:cs="Times New Roman"/>
          <w:sz w:val="21"/>
          <w:szCs w:val="21"/>
        </w:rPr>
        <w:t>电能表PCB图像数据库，</w:t>
      </w:r>
      <w:r>
        <w:rPr>
          <w:rFonts w:hint="eastAsia" w:ascii="Times New Roman" w:hAnsi="Times New Roman" w:cs="Times New Roman"/>
          <w:sz w:val="21"/>
          <w:szCs w:val="21"/>
          <w:lang w:val="en-US" w:eastAsia="zh-CN"/>
        </w:rPr>
        <w:t>将</w:t>
      </w:r>
      <w:r>
        <w:rPr>
          <w:rFonts w:ascii="Times New Roman" w:hAnsi="Times New Roman" w:cs="Times New Roman"/>
          <w:sz w:val="21"/>
          <w:szCs w:val="21"/>
        </w:rPr>
        <w:t>进一步推进电能表</w:t>
      </w:r>
      <w:r>
        <w:rPr>
          <w:rFonts w:hint="eastAsia" w:ascii="Times New Roman" w:hAnsi="Times New Roman" w:cs="Times New Roman"/>
          <w:sz w:val="21"/>
          <w:szCs w:val="21"/>
          <w:lang w:val="en-US" w:eastAsia="zh-CN"/>
        </w:rPr>
        <w:t>异常检测</w:t>
      </w:r>
      <w:r>
        <w:rPr>
          <w:rFonts w:ascii="Times New Roman" w:hAnsi="Times New Roman" w:cs="Times New Roman"/>
          <w:sz w:val="21"/>
          <w:szCs w:val="21"/>
        </w:rPr>
        <w:t>技术的研发。</w:t>
      </w:r>
    </w:p>
    <w:p>
      <w:pPr>
        <w:ind w:firstLine="420"/>
        <w:jc w:val="both"/>
        <w:rPr>
          <w:rFonts w:ascii="Times New Roman" w:hAnsi="Times New Roman" w:cs="Times New Roman"/>
          <w:sz w:val="21"/>
          <w:szCs w:val="21"/>
        </w:rPr>
      </w:pPr>
      <w:r>
        <w:rPr>
          <w:rFonts w:ascii="Times New Roman" w:hAnsi="Times New Roman" w:cs="Times New Roman"/>
          <w:sz w:val="21"/>
          <w:szCs w:val="21"/>
        </w:rPr>
        <w:t>本系统检测精度高，不需要附加的机械控制装置，成本低，操作简便，确保</w:t>
      </w:r>
      <w:r>
        <w:rPr>
          <w:rFonts w:hint="eastAsia" w:ascii="Times New Roman" w:hAnsi="Times New Roman" w:cs="Times New Roman"/>
          <w:sz w:val="21"/>
          <w:szCs w:val="21"/>
        </w:rPr>
        <w:t>能</w:t>
      </w:r>
      <w:r>
        <w:rPr>
          <w:rFonts w:ascii="Times New Roman" w:hAnsi="Times New Roman" w:cs="Times New Roman"/>
          <w:sz w:val="21"/>
          <w:szCs w:val="21"/>
        </w:rPr>
        <w:t>在现场工作环境使用，实验结果表明该系统实时性好，检测准确率满足实际需求，具有实际的应用价值。</w:t>
      </w:r>
    </w:p>
    <w:p/>
    <w:sectPr>
      <w:headerReference r:id="rId3" w:type="default"/>
      <w:footerReference r:id="rId4" w:type="default"/>
      <w:type w:val="continuous"/>
      <w:pgSz w:w="11906" w:h="16838"/>
      <w:pgMar w:top="510" w:right="851" w:bottom="1021" w:left="851" w:header="851" w:footer="992" w:gutter="0"/>
      <w:cols w:equalWidth="0" w:num="2">
        <w:col w:w="4889" w:space="425"/>
        <w:col w:w="4889"/>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9"/>
      </w:rPr>
    </w:pPr>
    <w:r>
      <w:fldChar w:fldCharType="begin"/>
    </w:r>
    <w:r>
      <w:rPr>
        <w:rStyle w:val="9"/>
      </w:rPr>
      <w:instrText xml:space="preserve">PAGE  </w:instrText>
    </w:r>
    <w:r>
      <w:fldChar w:fldCharType="separate"/>
    </w:r>
    <w:r>
      <w:rPr>
        <w:rStyle w:val="9"/>
      </w:rPr>
      <w:t>6</w:t>
    </w:r>
    <w:r>
      <w:fldChar w:fldCharType="end"/>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nThickMediumGap" w:color="auto" w:sz="12" w:space="1"/>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336CE6"/>
    <w:multiLevelType w:val="singleLevel"/>
    <w:tmpl w:val="1E336CE6"/>
    <w:lvl w:ilvl="0" w:tentative="0">
      <w:start w:val="1"/>
      <w:numFmt w:val="decimal"/>
      <w:suff w:val="nothing"/>
      <w:lvlText w:val="（%1）"/>
      <w:lvlJc w:val="left"/>
    </w:lvl>
  </w:abstractNum>
  <w:abstractNum w:abstractNumId="1">
    <w:nsid w:val="3DCC8C5B"/>
    <w:multiLevelType w:val="singleLevel"/>
    <w:tmpl w:val="3DCC8C5B"/>
    <w:lvl w:ilvl="0" w:tentative="0">
      <w:start w:val="5"/>
      <w:numFmt w:val="decimal"/>
      <w:suff w:val="nothing"/>
      <w:lvlText w:val="（%1）"/>
      <w:lvlJc w:val="left"/>
    </w:lvl>
  </w:abstractNum>
  <w:abstractNum w:abstractNumId="2">
    <w:nsid w:val="6D7E4AE0"/>
    <w:multiLevelType w:val="multilevel"/>
    <w:tmpl w:val="6D7E4AE0"/>
    <w:lvl w:ilvl="0" w:tentative="0">
      <w:start w:val="1"/>
      <w:numFmt w:val="decimal"/>
      <w:lvlText w:val="%1."/>
      <w:lvlJc w:val="left"/>
      <w:pPr>
        <w:ind w:left="470" w:hanging="470"/>
      </w:pPr>
      <w:rPr>
        <w:rFonts w:hint="default"/>
      </w:rPr>
    </w:lvl>
    <w:lvl w:ilvl="1" w:tentative="0">
      <w:start w:val="1"/>
      <w:numFmt w:val="decimal"/>
      <w:lvlText w:val="%1.%2"/>
      <w:lvlJc w:val="left"/>
      <w:pPr>
        <w:ind w:left="470" w:hanging="47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8331D3"/>
    <w:rsid w:val="09DB3222"/>
    <w:rsid w:val="0A4A31EC"/>
    <w:rsid w:val="13B812B5"/>
    <w:rsid w:val="13F412CA"/>
    <w:rsid w:val="1FA90229"/>
    <w:rsid w:val="218331D3"/>
    <w:rsid w:val="2B3F3254"/>
    <w:rsid w:val="3038103C"/>
    <w:rsid w:val="3B6972AA"/>
    <w:rsid w:val="3F435CA8"/>
    <w:rsid w:val="47654BFB"/>
    <w:rsid w:val="4BA219C5"/>
    <w:rsid w:val="5E8B3512"/>
    <w:rsid w:val="62956D84"/>
    <w:rsid w:val="7DC7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color w:val="000000"/>
      <w:sz w:val="24"/>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annotation text"/>
    <w:basedOn w:val="1"/>
    <w:semiHidden/>
    <w:qFormat/>
    <w:uiPriority w:val="0"/>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pBdr>
        <w:bottom w:val="single" w:color="auto" w:sz="6" w:space="1"/>
      </w:pBdr>
      <w:tabs>
        <w:tab w:val="center" w:pos="4153"/>
        <w:tab w:val="right" w:pos="8306"/>
      </w:tabs>
      <w:snapToGrid w:val="0"/>
      <w:jc w:val="center"/>
    </w:pPr>
    <w:rPr>
      <w:sz w:val="18"/>
      <w:szCs w:val="18"/>
    </w:rPr>
  </w:style>
  <w:style w:type="character" w:styleId="9">
    <w:name w:val="page number"/>
    <w:qFormat/>
    <w:uiPriority w:val="0"/>
  </w:style>
  <w:style w:type="paragraph" w:styleId="10">
    <w:name w:val="List Paragraph"/>
    <w:basedOn w:val="1"/>
    <w:qFormat/>
    <w:uiPriority w:val="99"/>
    <w:pPr>
      <w:ind w:firstLine="420" w:firstLineChars="200"/>
    </w:pPr>
  </w:style>
  <w:style w:type="character" w:customStyle="1" w:styleId="11">
    <w:name w:val="datatitle1"/>
    <w:qFormat/>
    <w:uiPriority w:val="0"/>
    <w:rPr>
      <w:b/>
      <w:bCs/>
      <w:color w:val="10619F"/>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1.bin"/><Relationship Id="rId7" Type="http://schemas.openxmlformats.org/officeDocument/2006/relationships/image" Target="media/image2.jpe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1.emf"/><Relationship Id="rId52" Type="http://schemas.openxmlformats.org/officeDocument/2006/relationships/oleObject" Target="embeddings/oleObject17.bin"/><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theme" Target="theme/theme1.xml"/><Relationship Id="rId49" Type="http://schemas.openxmlformats.org/officeDocument/2006/relationships/image" Target="media/image28.jpe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wmf"/><Relationship Id="rId41" Type="http://schemas.openxmlformats.org/officeDocument/2006/relationships/oleObject" Target="embeddings/oleObject16.bin"/><Relationship Id="rId40" Type="http://schemas.openxmlformats.org/officeDocument/2006/relationships/image" Target="media/image20.wmf"/><Relationship Id="rId4" Type="http://schemas.openxmlformats.org/officeDocument/2006/relationships/footer" Target="footer1.xml"/><Relationship Id="rId39" Type="http://schemas.openxmlformats.org/officeDocument/2006/relationships/oleObject" Target="embeddings/oleObject15.bin"/><Relationship Id="rId38" Type="http://schemas.openxmlformats.org/officeDocument/2006/relationships/image" Target="media/image19.wmf"/><Relationship Id="rId37" Type="http://schemas.openxmlformats.org/officeDocument/2006/relationships/oleObject" Target="embeddings/oleObject14.bin"/><Relationship Id="rId36" Type="http://schemas.openxmlformats.org/officeDocument/2006/relationships/image" Target="media/image18.wmf"/><Relationship Id="rId35" Type="http://schemas.openxmlformats.org/officeDocument/2006/relationships/oleObject" Target="embeddings/oleObject13.bin"/><Relationship Id="rId34" Type="http://schemas.openxmlformats.org/officeDocument/2006/relationships/image" Target="media/image17.wmf"/><Relationship Id="rId33" Type="http://schemas.openxmlformats.org/officeDocument/2006/relationships/oleObject" Target="embeddings/oleObject12.bin"/><Relationship Id="rId32" Type="http://schemas.openxmlformats.org/officeDocument/2006/relationships/image" Target="media/image16.emf"/><Relationship Id="rId31" Type="http://schemas.openxmlformats.org/officeDocument/2006/relationships/oleObject" Target="embeddings/oleObject11.bin"/><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oleObject" Target="embeddings/oleObject10.bin"/><Relationship Id="rId28" Type="http://schemas.openxmlformats.org/officeDocument/2006/relationships/image" Target="media/image14.png"/><Relationship Id="rId27" Type="http://schemas.openxmlformats.org/officeDocument/2006/relationships/image" Target="media/image13.wmf"/><Relationship Id="rId26" Type="http://schemas.openxmlformats.org/officeDocument/2006/relationships/oleObject" Target="embeddings/oleObject9.bin"/><Relationship Id="rId25" Type="http://schemas.openxmlformats.org/officeDocument/2006/relationships/image" Target="media/image12.wmf"/><Relationship Id="rId24" Type="http://schemas.openxmlformats.org/officeDocument/2006/relationships/oleObject" Target="embeddings/oleObject8.bin"/><Relationship Id="rId23" Type="http://schemas.openxmlformats.org/officeDocument/2006/relationships/image" Target="media/image11.wmf"/><Relationship Id="rId22" Type="http://schemas.openxmlformats.org/officeDocument/2006/relationships/oleObject" Target="embeddings/oleObject7.bin"/><Relationship Id="rId21" Type="http://schemas.openxmlformats.org/officeDocument/2006/relationships/image" Target="media/image10.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5.bin"/><Relationship Id="rId17" Type="http://schemas.openxmlformats.org/officeDocument/2006/relationships/image" Target="media/image8.wmf"/><Relationship Id="rId16" Type="http://schemas.openxmlformats.org/officeDocument/2006/relationships/oleObject" Target="embeddings/oleObject4.bin"/><Relationship Id="rId15" Type="http://schemas.openxmlformats.org/officeDocument/2006/relationships/image" Target="media/image7.emf"/><Relationship Id="rId14" Type="http://schemas.openxmlformats.org/officeDocument/2006/relationships/oleObject" Target="embeddings/oleObject3.bin"/><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w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Office_11.8.6.10973_F1E327BC-269C-435d-A152-05C5408002CA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2022-07-20T06:36:00Z</dcterms:created>
  <dc:creator>PC-1</dc:creator>
  <cp:lastModifiedBy>PC-1</cp:lastModifiedBy>
  <dcterms:modified xsi:type="dcterms:W3CDTF">2022-08-04T03:29:32Z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2052-11.8.6.10973</vt:lpwstr>
  </property>
  <property fmtid="{D5CDD505-2E9C-101B-9397-08002B2CF9AE}" pid="3" name="ICV">
    <vt:lpwstr>D7142AD3A33A4294939A019385B3147A</vt:lpwstr>
  </property>
</Properties>
</file>